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9F" w:rsidRPr="008B2AAA" w:rsidRDefault="00C23B9F" w:rsidP="006E551E">
      <w:pPr>
        <w:spacing w:line="520" w:lineRule="exact"/>
        <w:jc w:val="center"/>
        <w:rPr>
          <w:rFonts w:ascii="黑体" w:eastAsia="黑体" w:hAnsi="黑体"/>
          <w:sz w:val="40"/>
        </w:rPr>
      </w:pPr>
      <w:r w:rsidRPr="008B2AAA">
        <w:rPr>
          <w:rFonts w:ascii="黑体" w:eastAsia="黑体" w:hAnsi="黑体" w:hint="eastAsia"/>
          <w:sz w:val="40"/>
        </w:rPr>
        <w:t>关于南京市教育科学研究“十三五”规划</w:t>
      </w:r>
      <w:r w:rsidR="008B2AAA" w:rsidRPr="008B2AAA">
        <w:rPr>
          <w:rFonts w:ascii="黑体" w:eastAsia="黑体" w:hAnsi="黑体" w:hint="eastAsia"/>
          <w:sz w:val="40"/>
        </w:rPr>
        <w:t>现代职业教育体系建设</w:t>
      </w:r>
      <w:r w:rsidR="005F08C9" w:rsidRPr="008B2AAA">
        <w:rPr>
          <w:rFonts w:ascii="黑体" w:eastAsia="黑体" w:hAnsi="黑体" w:hint="eastAsia"/>
          <w:sz w:val="40"/>
        </w:rPr>
        <w:t>2</w:t>
      </w:r>
      <w:r w:rsidR="005F08C9" w:rsidRPr="008B2AAA">
        <w:rPr>
          <w:rFonts w:ascii="黑体" w:eastAsia="黑体" w:hAnsi="黑体"/>
          <w:sz w:val="40"/>
        </w:rPr>
        <w:t>018年度</w:t>
      </w:r>
      <w:r w:rsidRPr="008B2AAA">
        <w:rPr>
          <w:rFonts w:ascii="黑体" w:eastAsia="黑体" w:hAnsi="黑体" w:hint="eastAsia"/>
          <w:sz w:val="40"/>
        </w:rPr>
        <w:t>课题立项</w:t>
      </w:r>
      <w:r w:rsidR="006E551E" w:rsidRPr="008B2AAA">
        <w:rPr>
          <w:rFonts w:ascii="黑体" w:eastAsia="黑体" w:hAnsi="黑体" w:hint="eastAsia"/>
          <w:sz w:val="40"/>
        </w:rPr>
        <w:t>情况通报</w:t>
      </w:r>
    </w:p>
    <w:p w:rsidR="00C23B9F" w:rsidRPr="00C417BE" w:rsidRDefault="00C23B9F" w:rsidP="006E551E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C23B9F" w:rsidRPr="00B8495D" w:rsidRDefault="00C23B9F" w:rsidP="006E551E">
      <w:pPr>
        <w:widowControl/>
        <w:shd w:val="clear" w:color="auto" w:fill="FFFFFF"/>
        <w:spacing w:line="520" w:lineRule="exact"/>
        <w:rPr>
          <w:rFonts w:ascii="仿宋" w:eastAsia="仿宋" w:hAnsi="仿宋"/>
          <w:sz w:val="32"/>
          <w:szCs w:val="32"/>
        </w:rPr>
      </w:pPr>
      <w:r w:rsidRPr="00B8495D">
        <w:rPr>
          <w:rFonts w:ascii="仿宋" w:eastAsia="仿宋" w:hAnsi="仿宋" w:hint="eastAsia"/>
          <w:sz w:val="32"/>
          <w:szCs w:val="32"/>
        </w:rPr>
        <w:t>各</w:t>
      </w:r>
      <w:r w:rsidR="006E551E">
        <w:rPr>
          <w:rFonts w:ascii="仿宋" w:eastAsia="仿宋" w:hAnsi="仿宋" w:hint="eastAsia"/>
          <w:sz w:val="32"/>
          <w:szCs w:val="32"/>
        </w:rPr>
        <w:t>单位（部门）</w:t>
      </w:r>
      <w:r w:rsidRPr="00B8495D">
        <w:rPr>
          <w:rFonts w:ascii="仿宋" w:eastAsia="仿宋" w:hAnsi="仿宋" w:hint="eastAsia"/>
          <w:sz w:val="32"/>
          <w:szCs w:val="32"/>
        </w:rPr>
        <w:t>：</w:t>
      </w:r>
    </w:p>
    <w:p w:rsidR="00C23B9F" w:rsidRDefault="00C23B9F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kern w:val="2"/>
          <w:sz w:val="32"/>
          <w:szCs w:val="32"/>
        </w:rPr>
        <w:t>经南京市教育科学规划领导小组办公室审批，我校</w:t>
      </w:r>
      <w:r w:rsidR="006E551E">
        <w:rPr>
          <w:rFonts w:ascii="仿宋" w:eastAsia="仿宋" w:hAnsi="仿宋" w:cstheme="minorBidi" w:hint="eastAsia"/>
          <w:kern w:val="2"/>
          <w:sz w:val="32"/>
          <w:szCs w:val="32"/>
        </w:rPr>
        <w:t>与</w:t>
      </w:r>
      <w:r w:rsidR="00704846">
        <w:rPr>
          <w:rFonts w:ascii="仿宋" w:eastAsia="仿宋" w:hAnsi="仿宋" w:cstheme="minorBidi" w:hint="eastAsia"/>
          <w:kern w:val="2"/>
          <w:sz w:val="32"/>
          <w:szCs w:val="32"/>
        </w:rPr>
        <w:t>相关</w:t>
      </w:r>
      <w:r w:rsidR="00C417BE">
        <w:rPr>
          <w:rFonts w:ascii="仿宋" w:eastAsia="仿宋" w:hAnsi="仿宋" w:cstheme="minorBidi" w:hint="eastAsia"/>
          <w:kern w:val="2"/>
          <w:sz w:val="32"/>
          <w:szCs w:val="32"/>
        </w:rPr>
        <w:t>中职院校共同申报</w:t>
      </w:r>
      <w:r w:rsidR="007F5306">
        <w:rPr>
          <w:rFonts w:ascii="仿宋" w:eastAsia="仿宋" w:hAnsi="仿宋" w:cstheme="minorBidi" w:hint="eastAsia"/>
          <w:kern w:val="2"/>
          <w:sz w:val="32"/>
          <w:szCs w:val="32"/>
        </w:rPr>
        <w:t>南京市教育科学研究“十三五”规划</w:t>
      </w:r>
      <w:r w:rsidR="008B2AAA">
        <w:rPr>
          <w:rFonts w:ascii="仿宋" w:eastAsia="仿宋" w:hAnsi="仿宋" w:cstheme="minorBidi" w:hint="eastAsia"/>
          <w:kern w:val="2"/>
          <w:sz w:val="32"/>
          <w:szCs w:val="32"/>
        </w:rPr>
        <w:t>现代职业教育体系建设</w:t>
      </w:r>
      <w:r w:rsidR="005F08C9">
        <w:rPr>
          <w:rFonts w:ascii="仿宋" w:eastAsia="仿宋" w:hAnsi="仿宋" w:cstheme="minorBidi" w:hint="eastAsia"/>
          <w:kern w:val="2"/>
          <w:sz w:val="32"/>
          <w:szCs w:val="32"/>
        </w:rPr>
        <w:t>2</w:t>
      </w:r>
      <w:r w:rsidR="005F08C9">
        <w:rPr>
          <w:rFonts w:ascii="仿宋" w:eastAsia="仿宋" w:hAnsi="仿宋" w:cstheme="minorBidi"/>
          <w:kern w:val="2"/>
          <w:sz w:val="32"/>
          <w:szCs w:val="32"/>
        </w:rPr>
        <w:t>018年度</w:t>
      </w:r>
      <w:r w:rsidR="008B2AAA">
        <w:rPr>
          <w:rFonts w:ascii="仿宋" w:eastAsia="仿宋" w:hAnsi="仿宋" w:cstheme="minorBidi" w:hint="eastAsia"/>
          <w:kern w:val="2"/>
          <w:sz w:val="32"/>
          <w:szCs w:val="32"/>
        </w:rPr>
        <w:t>4项</w:t>
      </w:r>
      <w:r w:rsidR="007F5306">
        <w:rPr>
          <w:rFonts w:ascii="仿宋" w:eastAsia="仿宋" w:hAnsi="仿宋" w:cstheme="minorBidi" w:hint="eastAsia"/>
          <w:kern w:val="2"/>
          <w:sz w:val="32"/>
          <w:szCs w:val="32"/>
        </w:rPr>
        <w:t>课题</w:t>
      </w:r>
      <w:r w:rsidR="00C417BE">
        <w:rPr>
          <w:rFonts w:ascii="仿宋" w:eastAsia="仿宋" w:hAnsi="仿宋" w:cstheme="minorBidi" w:hint="eastAsia"/>
          <w:kern w:val="2"/>
          <w:sz w:val="32"/>
          <w:szCs w:val="32"/>
        </w:rPr>
        <w:t>获批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，</w:t>
      </w:r>
      <w:r w:rsidR="006E551E">
        <w:rPr>
          <w:rFonts w:ascii="仿宋" w:eastAsia="仿宋" w:hAnsi="仿宋" w:cstheme="minorBidi" w:hint="eastAsia"/>
          <w:kern w:val="2"/>
          <w:sz w:val="32"/>
          <w:szCs w:val="32"/>
        </w:rPr>
        <w:t>详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见附件。</w:t>
      </w:r>
    </w:p>
    <w:p w:rsidR="00C23B9F" w:rsidRDefault="007F5306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theme="minorBidi"/>
          <w:kern w:val="2"/>
          <w:sz w:val="32"/>
          <w:szCs w:val="32"/>
        </w:rPr>
        <w:t>根据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《南京城市职业学院（南京市广播电视大学）科研项目管理办法》</w:t>
      </w:r>
      <w:r>
        <w:rPr>
          <w:rFonts w:ascii="仿宋" w:eastAsia="仿宋" w:hAnsi="仿宋" w:hint="eastAsia"/>
          <w:sz w:val="32"/>
          <w:szCs w:val="32"/>
        </w:rPr>
        <w:t>（宁城职院</w:t>
      </w:r>
      <w:r w:rsidRPr="008D69AD">
        <w:rPr>
          <w:rFonts w:ascii="仿宋" w:eastAsia="仿宋" w:hAnsi="仿宋"/>
          <w:sz w:val="32"/>
          <w:szCs w:val="32"/>
        </w:rPr>
        <w:t>〔2018〕</w:t>
      </w:r>
      <w:r>
        <w:rPr>
          <w:rFonts w:ascii="仿宋" w:eastAsia="仿宋" w:hAnsi="仿宋"/>
          <w:sz w:val="32"/>
          <w:szCs w:val="32"/>
        </w:rPr>
        <w:t>45号</w:t>
      </w:r>
      <w:r w:rsidR="006E551E">
        <w:rPr>
          <w:rFonts w:ascii="仿宋" w:eastAsia="仿宋" w:hAnsi="仿宋" w:hint="eastAsia"/>
          <w:sz w:val="32"/>
          <w:szCs w:val="32"/>
        </w:rPr>
        <w:t>），</w:t>
      </w:r>
      <w:r w:rsidR="008B2AAA">
        <w:rPr>
          <w:rFonts w:ascii="仿宋" w:eastAsia="仿宋" w:hAnsi="仿宋" w:hint="eastAsia"/>
          <w:sz w:val="32"/>
          <w:szCs w:val="32"/>
        </w:rPr>
        <w:t>此</w:t>
      </w:r>
      <w:r w:rsidR="006E551E">
        <w:rPr>
          <w:rFonts w:ascii="仿宋" w:eastAsia="仿宋" w:hAnsi="仿宋" w:hint="eastAsia"/>
          <w:sz w:val="32"/>
          <w:szCs w:val="32"/>
        </w:rPr>
        <w:t>课题</w:t>
      </w:r>
      <w:r w:rsidR="00AF78AB">
        <w:rPr>
          <w:rFonts w:ascii="仿宋" w:eastAsia="仿宋" w:hAnsi="仿宋" w:hint="eastAsia"/>
          <w:sz w:val="32"/>
          <w:szCs w:val="32"/>
        </w:rPr>
        <w:t>为市厅级科研项目，</w:t>
      </w:r>
      <w:r>
        <w:rPr>
          <w:rFonts w:ascii="仿宋" w:eastAsia="仿宋" w:hAnsi="仿宋" w:hint="eastAsia"/>
          <w:sz w:val="32"/>
          <w:szCs w:val="32"/>
        </w:rPr>
        <w:t>给予各</w:t>
      </w:r>
      <w:r w:rsidR="006E551E">
        <w:rPr>
          <w:rFonts w:ascii="仿宋" w:eastAsia="仿宋" w:hAnsi="仿宋" w:hint="eastAsia"/>
          <w:sz w:val="32"/>
          <w:szCs w:val="32"/>
        </w:rPr>
        <w:t>课题</w:t>
      </w:r>
      <w:r w:rsidR="00AF78AB">
        <w:rPr>
          <w:rFonts w:ascii="仿宋" w:eastAsia="仿宋" w:hAnsi="仿宋" w:hint="eastAsia"/>
          <w:sz w:val="32"/>
          <w:szCs w:val="32"/>
        </w:rPr>
        <w:t>配套</w:t>
      </w:r>
      <w:r>
        <w:rPr>
          <w:rFonts w:ascii="仿宋" w:eastAsia="仿宋" w:hAnsi="仿宋" w:hint="eastAsia"/>
          <w:sz w:val="32"/>
          <w:szCs w:val="32"/>
        </w:rPr>
        <w:t>资助</w:t>
      </w:r>
      <w:r w:rsidR="00AF78AB">
        <w:rPr>
          <w:rFonts w:ascii="仿宋" w:eastAsia="仿宋" w:hAnsi="仿宋" w:hint="eastAsia"/>
          <w:sz w:val="32"/>
          <w:szCs w:val="32"/>
        </w:rPr>
        <w:t>经费</w:t>
      </w:r>
      <w:r>
        <w:rPr>
          <w:rFonts w:ascii="仿宋" w:eastAsia="仿宋" w:hAnsi="仿宋" w:hint="eastAsia"/>
          <w:sz w:val="32"/>
          <w:szCs w:val="32"/>
        </w:rPr>
        <w:t>1</w:t>
      </w:r>
      <w:r w:rsidR="008615A8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5DBF" w:rsidRDefault="006E551E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>
        <w:rPr>
          <w:rFonts w:ascii="仿宋" w:eastAsia="仿宋" w:hAnsi="仿宋" w:cstheme="minorBidi"/>
          <w:kern w:val="2"/>
          <w:sz w:val="32"/>
          <w:szCs w:val="32"/>
        </w:rPr>
        <w:t>希望课题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承担</w:t>
      </w:r>
      <w:r>
        <w:rPr>
          <w:rFonts w:ascii="仿宋" w:eastAsia="仿宋" w:hAnsi="仿宋" w:cstheme="minorBidi"/>
          <w:kern w:val="2"/>
          <w:sz w:val="32"/>
          <w:szCs w:val="32"/>
        </w:rPr>
        <w:t>单位及主持人遵守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《南京市教育科学规划课题管理条例》</w:t>
      </w:r>
      <w:r w:rsidR="008B2AAA">
        <w:rPr>
          <w:rFonts w:ascii="仿宋" w:eastAsia="仿宋" w:hAnsi="仿宋" w:cstheme="minorBidi" w:hint="eastAsia"/>
          <w:kern w:val="2"/>
          <w:sz w:val="32"/>
          <w:szCs w:val="32"/>
        </w:rPr>
        <w:t>《南京城市职业学院（南京市广播电视大学）科研项目管理办法》</w:t>
      </w:r>
      <w:r w:rsidR="008B2AAA">
        <w:rPr>
          <w:rFonts w:ascii="仿宋" w:eastAsia="仿宋" w:hAnsi="仿宋" w:hint="eastAsia"/>
          <w:sz w:val="32"/>
          <w:szCs w:val="32"/>
        </w:rPr>
        <w:t>（宁城职院</w:t>
      </w:r>
      <w:r w:rsidR="008B2AAA" w:rsidRPr="008D69AD">
        <w:rPr>
          <w:rFonts w:ascii="仿宋" w:eastAsia="仿宋" w:hAnsi="仿宋"/>
          <w:sz w:val="32"/>
          <w:szCs w:val="32"/>
        </w:rPr>
        <w:t>〔2018〕</w:t>
      </w:r>
      <w:r w:rsidR="008B2AAA">
        <w:rPr>
          <w:rFonts w:ascii="仿宋" w:eastAsia="仿宋" w:hAnsi="仿宋"/>
          <w:sz w:val="32"/>
          <w:szCs w:val="32"/>
        </w:rPr>
        <w:t>45号</w:t>
      </w:r>
      <w:r w:rsidR="008B2AAA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及其他相关规定，认真开展研究工作，加强研究的过程管理，按期完成研究任务。</w:t>
      </w:r>
    </w:p>
    <w:p w:rsidR="006E551E" w:rsidRDefault="006E551E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bookmarkStart w:id="0" w:name="_GoBack"/>
      <w:bookmarkEnd w:id="0"/>
    </w:p>
    <w:p w:rsidR="000A4D0D" w:rsidRDefault="000A4D0D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:rsidR="00C23B9F" w:rsidRDefault="00C23B9F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附件：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南京市</w:t>
      </w: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教育科学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研究</w:t>
      </w: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“十三五”规划</w:t>
      </w:r>
      <w:r w:rsidR="003E279B">
        <w:rPr>
          <w:rFonts w:ascii="仿宋" w:eastAsia="仿宋" w:hAnsi="仿宋" w:cstheme="minorBidi" w:hint="eastAsia"/>
          <w:kern w:val="2"/>
          <w:sz w:val="32"/>
          <w:szCs w:val="32"/>
        </w:rPr>
        <w:t>现代职业教育体系建设</w:t>
      </w:r>
      <w:r w:rsidR="001B6C9D">
        <w:rPr>
          <w:rFonts w:ascii="仿宋" w:eastAsia="仿宋" w:hAnsi="仿宋" w:cstheme="minorBidi" w:hint="eastAsia"/>
          <w:kern w:val="2"/>
          <w:sz w:val="32"/>
          <w:szCs w:val="32"/>
        </w:rPr>
        <w:t>2</w:t>
      </w:r>
      <w:r w:rsidR="001B6C9D">
        <w:rPr>
          <w:rFonts w:ascii="仿宋" w:eastAsia="仿宋" w:hAnsi="仿宋" w:cstheme="minorBidi"/>
          <w:kern w:val="2"/>
          <w:sz w:val="32"/>
          <w:szCs w:val="32"/>
        </w:rPr>
        <w:t>018年度</w:t>
      </w:r>
      <w:r w:rsidRPr="00B8495D">
        <w:rPr>
          <w:rFonts w:ascii="仿宋" w:eastAsia="仿宋" w:hAnsi="仿宋" w:cstheme="minorBidi" w:hint="eastAsia"/>
          <w:kern w:val="2"/>
          <w:sz w:val="32"/>
          <w:szCs w:val="32"/>
        </w:rPr>
        <w:t>课题</w:t>
      </w:r>
      <w:r>
        <w:rPr>
          <w:rFonts w:ascii="仿宋" w:eastAsia="仿宋" w:hAnsi="仿宋" w:cstheme="minorBidi" w:hint="eastAsia"/>
          <w:kern w:val="2"/>
          <w:sz w:val="32"/>
          <w:szCs w:val="32"/>
        </w:rPr>
        <w:t>立项</w:t>
      </w:r>
      <w:r w:rsidR="006F0E12">
        <w:rPr>
          <w:rFonts w:ascii="仿宋" w:eastAsia="仿宋" w:hAnsi="仿宋" w:cstheme="minorBidi" w:hint="eastAsia"/>
          <w:kern w:val="2"/>
          <w:sz w:val="32"/>
          <w:szCs w:val="32"/>
        </w:rPr>
        <w:t>情况一览表</w:t>
      </w:r>
    </w:p>
    <w:p w:rsidR="00C23B9F" w:rsidRDefault="00C23B9F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theme="minorBidi"/>
          <w:kern w:val="2"/>
          <w:sz w:val="32"/>
          <w:szCs w:val="32"/>
        </w:rPr>
      </w:pPr>
    </w:p>
    <w:p w:rsidR="006E551E" w:rsidRDefault="006E551E" w:rsidP="006E551E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theme="minorBidi" w:hint="eastAsia"/>
          <w:kern w:val="2"/>
          <w:sz w:val="32"/>
          <w:szCs w:val="32"/>
        </w:rPr>
      </w:pPr>
    </w:p>
    <w:tbl>
      <w:tblPr>
        <w:tblStyle w:val="a6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21"/>
      </w:tblGrid>
      <w:tr w:rsidR="00C23B9F" w:rsidTr="00827713">
        <w:trPr>
          <w:trHeight w:val="114"/>
        </w:trPr>
        <w:tc>
          <w:tcPr>
            <w:tcW w:w="3119" w:type="dxa"/>
            <w:vAlign w:val="bottom"/>
          </w:tcPr>
          <w:p w:rsidR="00C23B9F" w:rsidRDefault="00C23B9F" w:rsidP="006E551E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C23B9F" w:rsidRDefault="00C23B9F" w:rsidP="006E551E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C23B9F" w:rsidTr="00827713">
        <w:tc>
          <w:tcPr>
            <w:tcW w:w="3119" w:type="dxa"/>
            <w:vAlign w:val="center"/>
          </w:tcPr>
          <w:p w:rsidR="00C23B9F" w:rsidRDefault="00C23B9F" w:rsidP="006E551E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C23B9F" w:rsidRDefault="00C23B9F" w:rsidP="006E551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615A8" w:rsidRDefault="00C23B9F" w:rsidP="006E551E">
      <w:pPr>
        <w:wordWrap w:val="0"/>
        <w:spacing w:line="520" w:lineRule="exact"/>
        <w:ind w:firstLineChars="200" w:firstLine="640"/>
        <w:jc w:val="right"/>
        <w:rPr>
          <w:rFonts w:ascii="宋体" w:eastAsia="宋体" w:hAnsi="宋体"/>
          <w:sz w:val="28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月2</w:t>
      </w:r>
      <w:r w:rsidR="006E551E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  <w:r w:rsidR="006E551E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8615A8" w:rsidRDefault="008615A8" w:rsidP="006E551E">
      <w:pPr>
        <w:spacing w:line="520" w:lineRule="exact"/>
        <w:rPr>
          <w:rFonts w:ascii="宋体" w:eastAsia="宋体" w:hAnsi="宋体"/>
          <w:sz w:val="28"/>
        </w:rPr>
        <w:sectPr w:rsidR="008615A8" w:rsidSect="008615A8">
          <w:pgSz w:w="11906" w:h="16838"/>
          <w:pgMar w:top="2041" w:right="1247" w:bottom="1588" w:left="1644" w:header="851" w:footer="992" w:gutter="0"/>
          <w:cols w:space="425"/>
          <w:docGrid w:type="linesAndChars" w:linePitch="312"/>
        </w:sectPr>
      </w:pPr>
    </w:p>
    <w:p w:rsidR="00C23B9F" w:rsidRPr="007F5306" w:rsidRDefault="00C23B9F" w:rsidP="00C23B9F">
      <w:pPr>
        <w:rPr>
          <w:rFonts w:ascii="宋体" w:eastAsia="宋体" w:hAnsi="宋体"/>
          <w:sz w:val="28"/>
        </w:rPr>
      </w:pPr>
      <w:r w:rsidRPr="007F5306">
        <w:rPr>
          <w:rFonts w:ascii="宋体" w:eastAsia="宋体" w:hAnsi="宋体" w:hint="eastAsia"/>
          <w:sz w:val="28"/>
        </w:rPr>
        <w:lastRenderedPageBreak/>
        <w:t>附件</w:t>
      </w:r>
    </w:p>
    <w:p w:rsidR="003E279B" w:rsidRDefault="00C23B9F" w:rsidP="003E279B">
      <w:pPr>
        <w:jc w:val="center"/>
        <w:rPr>
          <w:rFonts w:ascii="黑体" w:eastAsia="黑体" w:hAnsi="黑体"/>
          <w:sz w:val="36"/>
          <w:szCs w:val="32"/>
        </w:rPr>
      </w:pPr>
      <w:r w:rsidRPr="00C23B9F">
        <w:rPr>
          <w:rFonts w:ascii="黑体" w:eastAsia="黑体" w:hAnsi="黑体" w:hint="eastAsia"/>
          <w:sz w:val="36"/>
          <w:szCs w:val="32"/>
        </w:rPr>
        <w:t>南京市教育科学研究“十三五”规划</w:t>
      </w:r>
      <w:r w:rsidR="003E279B" w:rsidRPr="003E279B">
        <w:rPr>
          <w:rFonts w:ascii="黑体" w:eastAsia="黑体" w:hAnsi="黑体" w:hint="eastAsia"/>
          <w:sz w:val="36"/>
          <w:szCs w:val="32"/>
        </w:rPr>
        <w:t>现代职业教育体系建设</w:t>
      </w:r>
    </w:p>
    <w:p w:rsidR="00C23B9F" w:rsidRPr="00C23B9F" w:rsidRDefault="001B6C9D" w:rsidP="00175906">
      <w:pPr>
        <w:spacing w:afterLines="100" w:after="312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2</w:t>
      </w:r>
      <w:r>
        <w:rPr>
          <w:rFonts w:ascii="黑体" w:eastAsia="黑体" w:hAnsi="黑体"/>
          <w:sz w:val="36"/>
          <w:szCs w:val="32"/>
        </w:rPr>
        <w:t>018年度</w:t>
      </w:r>
      <w:r w:rsidR="00C23B9F" w:rsidRPr="00C23B9F">
        <w:rPr>
          <w:rFonts w:ascii="黑体" w:eastAsia="黑体" w:hAnsi="黑体" w:hint="eastAsia"/>
          <w:sz w:val="36"/>
          <w:szCs w:val="32"/>
        </w:rPr>
        <w:t>课题立项</w:t>
      </w:r>
      <w:r w:rsidR="006F0E12">
        <w:rPr>
          <w:rFonts w:ascii="黑体" w:eastAsia="黑体" w:hAnsi="黑体" w:hint="eastAsia"/>
          <w:sz w:val="36"/>
          <w:szCs w:val="32"/>
        </w:rPr>
        <w:t>情况一览表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4678"/>
        <w:gridCol w:w="1984"/>
        <w:gridCol w:w="1559"/>
        <w:gridCol w:w="1276"/>
        <w:gridCol w:w="1701"/>
      </w:tblGrid>
      <w:tr w:rsidR="00667566" w:rsidRPr="00807F8F" w:rsidTr="00404EED">
        <w:trPr>
          <w:trHeight w:val="60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59" w:type="dxa"/>
            <w:vAlign w:val="center"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批准号</w:t>
            </w:r>
          </w:p>
        </w:tc>
        <w:tc>
          <w:tcPr>
            <w:tcW w:w="1276" w:type="dxa"/>
            <w:vAlign w:val="center"/>
          </w:tcPr>
          <w:p w:rsidR="00667566" w:rsidRDefault="00667566" w:rsidP="008277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认定级别</w:t>
            </w:r>
          </w:p>
        </w:tc>
        <w:tc>
          <w:tcPr>
            <w:tcW w:w="1701" w:type="dxa"/>
            <w:vAlign w:val="center"/>
          </w:tcPr>
          <w:p w:rsidR="00667566" w:rsidRDefault="00667566" w:rsidP="0082771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配套资助经费</w:t>
            </w:r>
          </w:p>
        </w:tc>
      </w:tr>
      <w:tr w:rsidR="00667566" w:rsidRPr="00807F8F" w:rsidTr="00404EED">
        <w:trPr>
          <w:trHeight w:val="8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304CB" w:rsidRDefault="00667566" w:rsidP="009304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南京市医药中等专业学校</w:t>
            </w:r>
          </w:p>
          <w:p w:rsidR="00667566" w:rsidRPr="00807F8F" w:rsidRDefault="00667566" w:rsidP="009304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67566" w:rsidRPr="00807F8F" w:rsidRDefault="00667566" w:rsidP="0082771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中高职一体化人才培养模式研究——以老年服务与管理专业为例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何薇、王俊</w:t>
            </w:r>
          </w:p>
        </w:tc>
        <w:tc>
          <w:tcPr>
            <w:tcW w:w="1559" w:type="dxa"/>
            <w:vAlign w:val="center"/>
          </w:tcPr>
          <w:p w:rsidR="00667566" w:rsidRPr="00807F8F" w:rsidRDefault="00667566" w:rsidP="00827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C/2018/001</w:t>
            </w:r>
          </w:p>
        </w:tc>
        <w:tc>
          <w:tcPr>
            <w:tcW w:w="1276" w:type="dxa"/>
            <w:vAlign w:val="center"/>
          </w:tcPr>
          <w:p w:rsidR="00667566" w:rsidRDefault="00667566" w:rsidP="00827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市厅级</w:t>
            </w:r>
          </w:p>
        </w:tc>
        <w:tc>
          <w:tcPr>
            <w:tcW w:w="1701" w:type="dxa"/>
            <w:vAlign w:val="center"/>
          </w:tcPr>
          <w:p w:rsidR="00667566" w:rsidRDefault="00667566" w:rsidP="008277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0000元</w:t>
            </w:r>
          </w:p>
        </w:tc>
      </w:tr>
      <w:tr w:rsidR="00667566" w:rsidRPr="00807F8F" w:rsidTr="00404EED">
        <w:trPr>
          <w:trHeight w:val="100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304CB" w:rsidRDefault="00667566" w:rsidP="009304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南京商业学校</w:t>
            </w:r>
          </w:p>
          <w:p w:rsidR="00667566" w:rsidRPr="00807F8F" w:rsidRDefault="00667566" w:rsidP="009304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67566" w:rsidRPr="00807F8F" w:rsidRDefault="00667566" w:rsidP="00667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中高职衔接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的幼儿早期教育人才培养课程开发研究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殷树凤、付奎亮</w:t>
            </w:r>
          </w:p>
        </w:tc>
        <w:tc>
          <w:tcPr>
            <w:tcW w:w="1559" w:type="dxa"/>
            <w:vAlign w:val="center"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C/2018/002</w:t>
            </w:r>
          </w:p>
        </w:tc>
        <w:tc>
          <w:tcPr>
            <w:tcW w:w="1276" w:type="dxa"/>
            <w:vAlign w:val="center"/>
          </w:tcPr>
          <w:p w:rsidR="00667566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市厅级</w:t>
            </w:r>
          </w:p>
        </w:tc>
        <w:tc>
          <w:tcPr>
            <w:tcW w:w="1701" w:type="dxa"/>
            <w:vAlign w:val="center"/>
          </w:tcPr>
          <w:p w:rsidR="00667566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0000元</w:t>
            </w:r>
          </w:p>
        </w:tc>
      </w:tr>
      <w:tr w:rsidR="00667566" w:rsidRPr="00807F8F" w:rsidTr="00404EED">
        <w:trPr>
          <w:trHeight w:val="108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67566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南京市玄武中等专业学校</w:t>
            </w:r>
          </w:p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</w:t>
            </w: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67566" w:rsidRPr="00807F8F" w:rsidRDefault="00667566" w:rsidP="00667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中高职衔接软件技术人才培养模块化课程资源建设研究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刘昊、力志</w:t>
            </w:r>
          </w:p>
        </w:tc>
        <w:tc>
          <w:tcPr>
            <w:tcW w:w="1559" w:type="dxa"/>
            <w:vAlign w:val="center"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C/2018/003</w:t>
            </w:r>
          </w:p>
        </w:tc>
        <w:tc>
          <w:tcPr>
            <w:tcW w:w="1276" w:type="dxa"/>
            <w:vAlign w:val="center"/>
          </w:tcPr>
          <w:p w:rsidR="00667566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市厅级</w:t>
            </w:r>
          </w:p>
        </w:tc>
        <w:tc>
          <w:tcPr>
            <w:tcW w:w="1701" w:type="dxa"/>
            <w:vAlign w:val="center"/>
          </w:tcPr>
          <w:p w:rsidR="00667566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0000元</w:t>
            </w:r>
          </w:p>
        </w:tc>
      </w:tr>
      <w:tr w:rsidR="00667566" w:rsidRPr="00807F8F" w:rsidTr="00404EED">
        <w:trPr>
          <w:trHeight w:val="111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304CB" w:rsidRDefault="00667566" w:rsidP="009304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南京交通中等专业学校</w:t>
            </w:r>
          </w:p>
          <w:p w:rsidR="00667566" w:rsidRPr="00807F8F" w:rsidRDefault="00667566" w:rsidP="009304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南京城市职业学院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67566" w:rsidRPr="00807F8F" w:rsidRDefault="00667566" w:rsidP="006675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中高职衔接计算机专业课程一体化设计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F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刘明军、蔡洁</w:t>
            </w:r>
          </w:p>
        </w:tc>
        <w:tc>
          <w:tcPr>
            <w:tcW w:w="1559" w:type="dxa"/>
            <w:vAlign w:val="center"/>
          </w:tcPr>
          <w:p w:rsidR="00667566" w:rsidRPr="00807F8F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C/2018/004</w:t>
            </w:r>
          </w:p>
        </w:tc>
        <w:tc>
          <w:tcPr>
            <w:tcW w:w="1276" w:type="dxa"/>
            <w:vAlign w:val="center"/>
          </w:tcPr>
          <w:p w:rsidR="00667566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市厅级</w:t>
            </w:r>
          </w:p>
        </w:tc>
        <w:tc>
          <w:tcPr>
            <w:tcW w:w="1701" w:type="dxa"/>
            <w:vAlign w:val="center"/>
          </w:tcPr>
          <w:p w:rsidR="00667566" w:rsidRDefault="00667566" w:rsidP="006675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0000元</w:t>
            </w:r>
          </w:p>
        </w:tc>
      </w:tr>
    </w:tbl>
    <w:p w:rsidR="00C23B9F" w:rsidRPr="003E0370" w:rsidRDefault="00C23B9F" w:rsidP="00C23B9F">
      <w:pPr>
        <w:rPr>
          <w:rFonts w:ascii="宋体" w:eastAsia="宋体" w:hAnsi="宋体"/>
          <w:sz w:val="24"/>
        </w:rPr>
      </w:pPr>
    </w:p>
    <w:sectPr w:rsidR="00C23B9F" w:rsidRPr="003E0370" w:rsidSect="008615A8">
      <w:pgSz w:w="16838" w:h="11906" w:orient="landscape"/>
      <w:pgMar w:top="1644" w:right="204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D3" w:rsidRDefault="006260D3" w:rsidP="00C23B9F">
      <w:r>
        <w:separator/>
      </w:r>
    </w:p>
  </w:endnote>
  <w:endnote w:type="continuationSeparator" w:id="0">
    <w:p w:rsidR="006260D3" w:rsidRDefault="006260D3" w:rsidP="00C2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D3" w:rsidRDefault="006260D3" w:rsidP="00C23B9F">
      <w:r>
        <w:separator/>
      </w:r>
    </w:p>
  </w:footnote>
  <w:footnote w:type="continuationSeparator" w:id="0">
    <w:p w:rsidR="006260D3" w:rsidRDefault="006260D3" w:rsidP="00C2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A1"/>
    <w:rsid w:val="00090876"/>
    <w:rsid w:val="000A4D0D"/>
    <w:rsid w:val="000E3610"/>
    <w:rsid w:val="00175906"/>
    <w:rsid w:val="001B5E50"/>
    <w:rsid w:val="001B6C9D"/>
    <w:rsid w:val="00270C53"/>
    <w:rsid w:val="002D2F07"/>
    <w:rsid w:val="003D44F8"/>
    <w:rsid w:val="003E279B"/>
    <w:rsid w:val="00403228"/>
    <w:rsid w:val="00404EED"/>
    <w:rsid w:val="00422D56"/>
    <w:rsid w:val="00560C3A"/>
    <w:rsid w:val="00570AA4"/>
    <w:rsid w:val="00570B27"/>
    <w:rsid w:val="00594A68"/>
    <w:rsid w:val="005B5ACF"/>
    <w:rsid w:val="005B7556"/>
    <w:rsid w:val="005D15B6"/>
    <w:rsid w:val="005F08C9"/>
    <w:rsid w:val="00604AF7"/>
    <w:rsid w:val="00613EE5"/>
    <w:rsid w:val="006260D3"/>
    <w:rsid w:val="00635725"/>
    <w:rsid w:val="006449E4"/>
    <w:rsid w:val="00667566"/>
    <w:rsid w:val="006B127E"/>
    <w:rsid w:val="006E551E"/>
    <w:rsid w:val="006F0E12"/>
    <w:rsid w:val="00704846"/>
    <w:rsid w:val="00714E0A"/>
    <w:rsid w:val="007223E0"/>
    <w:rsid w:val="00767372"/>
    <w:rsid w:val="00785A4F"/>
    <w:rsid w:val="00790683"/>
    <w:rsid w:val="007F5306"/>
    <w:rsid w:val="008322A8"/>
    <w:rsid w:val="008615A8"/>
    <w:rsid w:val="00890695"/>
    <w:rsid w:val="00896EA1"/>
    <w:rsid w:val="008B2AAA"/>
    <w:rsid w:val="008C5DBF"/>
    <w:rsid w:val="008E66F0"/>
    <w:rsid w:val="009304CB"/>
    <w:rsid w:val="009A27FD"/>
    <w:rsid w:val="009A4C4C"/>
    <w:rsid w:val="009C068A"/>
    <w:rsid w:val="00A31EC7"/>
    <w:rsid w:val="00AB776B"/>
    <w:rsid w:val="00AF78AB"/>
    <w:rsid w:val="00BE63FD"/>
    <w:rsid w:val="00C23B9F"/>
    <w:rsid w:val="00C417BE"/>
    <w:rsid w:val="00C93CA1"/>
    <w:rsid w:val="00CB5A43"/>
    <w:rsid w:val="00CE6964"/>
    <w:rsid w:val="00DB2E23"/>
    <w:rsid w:val="00DE342A"/>
    <w:rsid w:val="00E1235C"/>
    <w:rsid w:val="00EA1B3D"/>
    <w:rsid w:val="00ED59FC"/>
    <w:rsid w:val="00F84DEC"/>
    <w:rsid w:val="00F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19DADA-D83A-43E2-8348-EC506B6E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B9F"/>
    <w:rPr>
      <w:sz w:val="18"/>
      <w:szCs w:val="18"/>
    </w:rPr>
  </w:style>
  <w:style w:type="paragraph" w:styleId="a5">
    <w:name w:val="Normal (Web)"/>
    <w:basedOn w:val="a"/>
    <w:rsid w:val="00C23B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C23B9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032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32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119</Words>
  <Characters>679</Characters>
  <Application>Microsoft Office Word</Application>
  <DocSecurity>0</DocSecurity>
  <Lines>5</Lines>
  <Paragraphs>1</Paragraphs>
  <ScaleCrop>false</ScaleCrop>
  <Company>NJTVU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39</cp:revision>
  <cp:lastPrinted>2018-10-26T01:55:00Z</cp:lastPrinted>
  <dcterms:created xsi:type="dcterms:W3CDTF">2018-10-24T02:13:00Z</dcterms:created>
  <dcterms:modified xsi:type="dcterms:W3CDTF">2018-10-26T02:01:00Z</dcterms:modified>
</cp:coreProperties>
</file>