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A3" w:rsidRPr="00CE70A3" w:rsidRDefault="00CE70A3" w:rsidP="00724F46">
      <w:pPr>
        <w:rPr>
          <w:rFonts w:ascii="黑体" w:eastAsia="黑体" w:hAnsi="黑体" w:cs="Tahoma"/>
          <w:b/>
          <w:bCs/>
          <w:color w:val="000000"/>
          <w:sz w:val="44"/>
          <w:szCs w:val="44"/>
          <w:shd w:val="clear" w:color="auto" w:fill="FFFFFF"/>
        </w:rPr>
      </w:pPr>
      <w:r>
        <w:rPr>
          <w:rFonts w:ascii="Tahoma" w:hAnsi="Tahoma" w:cs="Tahoma" w:hint="eastAsia"/>
          <w:b/>
          <w:bCs/>
          <w:color w:val="000000"/>
          <w:sz w:val="27"/>
          <w:szCs w:val="27"/>
          <w:shd w:val="clear" w:color="auto" w:fill="FFFFFF"/>
        </w:rPr>
        <w:t xml:space="preserve">         </w:t>
      </w:r>
      <w:r w:rsidRPr="00CE70A3">
        <w:rPr>
          <w:rFonts w:ascii="黑体" w:eastAsia="黑体" w:hAnsi="黑体" w:cs="Tahoma" w:hint="eastAsia"/>
          <w:b/>
          <w:bCs/>
          <w:color w:val="000000"/>
          <w:sz w:val="44"/>
          <w:szCs w:val="44"/>
          <w:shd w:val="clear" w:color="auto" w:fill="FFFFFF"/>
        </w:rPr>
        <w:t xml:space="preserve"> </w:t>
      </w:r>
      <w:r>
        <w:rPr>
          <w:rFonts w:ascii="黑体" w:eastAsia="黑体" w:hAnsi="黑体" w:cs="Tahoma" w:hint="eastAsia"/>
          <w:b/>
          <w:bCs/>
          <w:color w:val="000000"/>
          <w:sz w:val="44"/>
          <w:szCs w:val="44"/>
          <w:shd w:val="clear" w:color="auto" w:fill="FFFFFF"/>
        </w:rPr>
        <w:t xml:space="preserve">    </w:t>
      </w:r>
      <w:r w:rsidRPr="00CE70A3">
        <w:rPr>
          <w:rFonts w:ascii="黑体" w:eastAsia="黑体" w:hAnsi="黑体" w:cs="Tahoma" w:hint="eastAsia"/>
          <w:b/>
          <w:bCs/>
          <w:color w:val="000000"/>
          <w:sz w:val="44"/>
          <w:szCs w:val="44"/>
          <w:shd w:val="clear" w:color="auto" w:fill="FFFFFF"/>
        </w:rPr>
        <w:t>南京城市职业学院</w:t>
      </w:r>
      <w:r w:rsidR="00724F46" w:rsidRPr="00CE70A3">
        <w:rPr>
          <w:rFonts w:ascii="黑体" w:eastAsia="黑体" w:hAnsi="黑体" w:cs="Tahoma" w:hint="eastAsia"/>
          <w:b/>
          <w:bCs/>
          <w:color w:val="000000"/>
          <w:sz w:val="44"/>
          <w:szCs w:val="44"/>
          <w:shd w:val="clear" w:color="auto" w:fill="FFFFFF"/>
        </w:rPr>
        <w:t xml:space="preserve"> </w:t>
      </w:r>
    </w:p>
    <w:p w:rsidR="00724F46" w:rsidRPr="00CE70A3" w:rsidRDefault="00724F46" w:rsidP="00332E40">
      <w:pPr>
        <w:ind w:firstLineChars="400" w:firstLine="1446"/>
        <w:rPr>
          <w:rFonts w:ascii="黑体" w:eastAsia="黑体" w:hAnsi="黑体"/>
          <w:sz w:val="36"/>
          <w:szCs w:val="36"/>
        </w:rPr>
      </w:pPr>
      <w:bookmarkStart w:id="0" w:name="_GoBack"/>
      <w:bookmarkEnd w:id="0"/>
      <w:r w:rsidRPr="00CE70A3">
        <w:rPr>
          <w:rFonts w:ascii="黑体" w:eastAsia="黑体" w:hAnsi="黑体" w:cs="Tahoma"/>
          <w:b/>
          <w:bCs/>
          <w:color w:val="000000"/>
          <w:sz w:val="36"/>
          <w:szCs w:val="36"/>
          <w:shd w:val="clear" w:color="auto" w:fill="FFFFFF"/>
        </w:rPr>
        <w:t>校园安全事故应急处</w:t>
      </w:r>
      <w:r w:rsidR="00E77B02">
        <w:rPr>
          <w:rFonts w:ascii="黑体" w:eastAsia="黑体" w:hAnsi="黑体" w:cs="Tahoma" w:hint="eastAsia"/>
          <w:b/>
          <w:bCs/>
          <w:color w:val="000000"/>
          <w:sz w:val="36"/>
          <w:szCs w:val="36"/>
          <w:shd w:val="clear" w:color="auto" w:fill="FFFFFF"/>
        </w:rPr>
        <w:t>置</w:t>
      </w:r>
      <w:r w:rsidRPr="00CE70A3">
        <w:rPr>
          <w:rFonts w:ascii="黑体" w:eastAsia="黑体" w:hAnsi="黑体" w:cs="Tahoma"/>
          <w:b/>
          <w:bCs/>
          <w:color w:val="000000"/>
          <w:sz w:val="36"/>
          <w:szCs w:val="36"/>
          <w:shd w:val="clear" w:color="auto" w:fill="FFFFFF"/>
        </w:rPr>
        <w:t>预案</w:t>
      </w:r>
      <w:r w:rsidR="00332E40">
        <w:rPr>
          <w:rFonts w:ascii="黑体" w:eastAsia="黑体" w:hAnsi="黑体" w:cs="Tahoma" w:hint="eastAsia"/>
          <w:b/>
          <w:bCs/>
          <w:color w:val="000000"/>
          <w:sz w:val="36"/>
          <w:szCs w:val="36"/>
          <w:shd w:val="clear" w:color="auto" w:fill="FFFFFF"/>
        </w:rPr>
        <w:t>（细则）</w:t>
      </w:r>
    </w:p>
    <w:p w:rsidR="00724F46" w:rsidRPr="00CE70A3" w:rsidRDefault="00724F46" w:rsidP="00724F46">
      <w:pPr>
        <w:rPr>
          <w:sz w:val="36"/>
          <w:szCs w:val="36"/>
        </w:rPr>
      </w:pP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制定校园安全应急处理预案可以预防事故的发生，并保证师生充分了解发生重大事故时的安全措施，一旦发生事故，能够做到及时报警，自助自救，确保国家财产和师生生命安全。根据《国务院关于特大安全事故行政责任追究的规定》、《教育部关于学生伤害事故处理办法》、《江苏省学校突发卫生事件应急预案》</w:t>
      </w:r>
      <w:r w:rsidR="00CE70A3" w:rsidRPr="00A5748B">
        <w:rPr>
          <w:rFonts w:asciiTheme="minorEastAsia" w:hAnsiTheme="minorEastAsia" w:hint="eastAsia"/>
          <w:sz w:val="28"/>
          <w:szCs w:val="28"/>
        </w:rPr>
        <w:t>等文件精神</w:t>
      </w:r>
      <w:r w:rsidRPr="00A5748B">
        <w:rPr>
          <w:rFonts w:asciiTheme="minorEastAsia" w:hAnsiTheme="minorEastAsia" w:hint="eastAsia"/>
          <w:sz w:val="28"/>
          <w:szCs w:val="28"/>
        </w:rPr>
        <w:t>，结合学校实际，特制订本应急预案。</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一、学校安全工作小组</w:t>
      </w:r>
    </w:p>
    <w:p w:rsidR="002B0780" w:rsidRPr="00A5748B" w:rsidRDefault="00724F46" w:rsidP="0024743C">
      <w:pPr>
        <w:spacing w:line="460" w:lineRule="exact"/>
        <w:ind w:firstLineChars="200" w:firstLine="560"/>
        <w:rPr>
          <w:rFonts w:asciiTheme="minorEastAsia" w:hAnsiTheme="minorEastAsia" w:cs="Times New Roman"/>
          <w:sz w:val="28"/>
          <w:szCs w:val="28"/>
        </w:rPr>
      </w:pPr>
      <w:r w:rsidRPr="00A5748B">
        <w:rPr>
          <w:rFonts w:asciiTheme="minorEastAsia" w:hAnsiTheme="minorEastAsia" w:hint="eastAsia"/>
          <w:sz w:val="28"/>
          <w:szCs w:val="28"/>
        </w:rPr>
        <w:t>组 长：</w:t>
      </w:r>
      <w:r w:rsidR="002B0780" w:rsidRPr="00A5748B">
        <w:rPr>
          <w:rFonts w:asciiTheme="minorEastAsia" w:hAnsiTheme="minorEastAsia" w:cs="Times New Roman" w:hint="eastAsia"/>
          <w:sz w:val="28"/>
          <w:szCs w:val="28"/>
        </w:rPr>
        <w:t>郭素强、</w:t>
      </w:r>
      <w:proofErr w:type="gramStart"/>
      <w:r w:rsidR="002B0780" w:rsidRPr="00A5748B">
        <w:rPr>
          <w:rFonts w:asciiTheme="minorEastAsia" w:hAnsiTheme="minorEastAsia" w:cs="Times New Roman" w:hint="eastAsia"/>
          <w:sz w:val="28"/>
          <w:szCs w:val="28"/>
        </w:rPr>
        <w:t>夏桂松</w:t>
      </w:r>
      <w:proofErr w:type="gramEnd"/>
    </w:p>
    <w:p w:rsidR="002B0780" w:rsidRPr="002B0780" w:rsidRDefault="002B0780" w:rsidP="0024743C">
      <w:pPr>
        <w:spacing w:line="460" w:lineRule="exact"/>
        <w:ind w:firstLineChars="200" w:firstLine="560"/>
        <w:rPr>
          <w:rFonts w:asciiTheme="minorEastAsia" w:hAnsiTheme="minorEastAsia" w:cs="Times New Roman"/>
          <w:sz w:val="28"/>
          <w:szCs w:val="28"/>
        </w:rPr>
      </w:pPr>
      <w:r w:rsidRPr="002B0780">
        <w:rPr>
          <w:rFonts w:asciiTheme="minorEastAsia" w:hAnsiTheme="minorEastAsia" w:cs="Times New Roman" w:hint="eastAsia"/>
          <w:sz w:val="28"/>
          <w:szCs w:val="28"/>
        </w:rPr>
        <w:t>副组长：周昌宝</w:t>
      </w:r>
    </w:p>
    <w:p w:rsidR="002B0780" w:rsidRPr="002B0780" w:rsidRDefault="002B0780" w:rsidP="0024743C">
      <w:pPr>
        <w:spacing w:line="460" w:lineRule="exact"/>
        <w:ind w:firstLineChars="200" w:firstLine="560"/>
        <w:rPr>
          <w:rFonts w:asciiTheme="minorEastAsia" w:hAnsiTheme="minorEastAsia" w:cs="Times New Roman"/>
          <w:sz w:val="28"/>
          <w:szCs w:val="28"/>
        </w:rPr>
      </w:pPr>
      <w:r w:rsidRPr="002B0780">
        <w:rPr>
          <w:rFonts w:asciiTheme="minorEastAsia" w:hAnsiTheme="minorEastAsia" w:cs="Times New Roman" w:hint="eastAsia"/>
          <w:sz w:val="28"/>
          <w:szCs w:val="28"/>
        </w:rPr>
        <w:t>成  员：王  庆、赵振涯、</w:t>
      </w:r>
      <w:proofErr w:type="gramStart"/>
      <w:r w:rsidRPr="002B0780">
        <w:rPr>
          <w:rFonts w:asciiTheme="minorEastAsia" w:hAnsiTheme="minorEastAsia" w:cs="Times New Roman" w:hint="eastAsia"/>
          <w:sz w:val="28"/>
          <w:szCs w:val="28"/>
        </w:rPr>
        <w:t>葛</w:t>
      </w:r>
      <w:proofErr w:type="gramEnd"/>
      <w:r w:rsidRPr="002B0780">
        <w:rPr>
          <w:rFonts w:asciiTheme="minorEastAsia" w:hAnsiTheme="minorEastAsia" w:cs="Times New Roman" w:hint="eastAsia"/>
          <w:sz w:val="28"/>
          <w:szCs w:val="28"/>
        </w:rPr>
        <w:t xml:space="preserve">  静、金  燕、马丹洁、沈  </w:t>
      </w:r>
      <w:proofErr w:type="gramStart"/>
      <w:r w:rsidRPr="002B0780">
        <w:rPr>
          <w:rFonts w:asciiTheme="minorEastAsia" w:hAnsiTheme="minorEastAsia" w:cs="Times New Roman" w:hint="eastAsia"/>
          <w:sz w:val="28"/>
          <w:szCs w:val="28"/>
        </w:rPr>
        <w:t>炜</w:t>
      </w:r>
      <w:proofErr w:type="gramEnd"/>
      <w:r w:rsidRPr="002B0780">
        <w:rPr>
          <w:rFonts w:asciiTheme="minorEastAsia" w:hAnsiTheme="minorEastAsia" w:cs="Times New Roman" w:hint="eastAsia"/>
          <w:sz w:val="28"/>
          <w:szCs w:val="28"/>
        </w:rPr>
        <w:t>、</w:t>
      </w:r>
    </w:p>
    <w:p w:rsidR="002B0780" w:rsidRPr="002B0780" w:rsidRDefault="002B0780" w:rsidP="0024743C">
      <w:pPr>
        <w:spacing w:line="460" w:lineRule="exact"/>
        <w:ind w:firstLineChars="600" w:firstLine="1680"/>
        <w:rPr>
          <w:rFonts w:asciiTheme="minorEastAsia" w:hAnsiTheme="minorEastAsia" w:cs="Times New Roman"/>
          <w:sz w:val="28"/>
          <w:szCs w:val="28"/>
        </w:rPr>
      </w:pPr>
      <w:r w:rsidRPr="002B0780">
        <w:rPr>
          <w:rFonts w:asciiTheme="minorEastAsia" w:hAnsiTheme="minorEastAsia" w:cs="Times New Roman" w:hint="eastAsia"/>
          <w:sz w:val="28"/>
          <w:szCs w:val="28"/>
        </w:rPr>
        <w:t xml:space="preserve">朱秀萍、林  </w:t>
      </w:r>
      <w:proofErr w:type="gramStart"/>
      <w:r w:rsidRPr="002B0780">
        <w:rPr>
          <w:rFonts w:asciiTheme="minorEastAsia" w:hAnsiTheme="minorEastAsia" w:cs="Times New Roman" w:hint="eastAsia"/>
          <w:sz w:val="28"/>
          <w:szCs w:val="28"/>
        </w:rPr>
        <w:t>岚</w:t>
      </w:r>
      <w:proofErr w:type="gramEnd"/>
      <w:r w:rsidRPr="002B0780">
        <w:rPr>
          <w:rFonts w:asciiTheme="minorEastAsia" w:hAnsiTheme="minorEastAsia" w:cs="Times New Roman" w:hint="eastAsia"/>
          <w:sz w:val="28"/>
          <w:szCs w:val="28"/>
        </w:rPr>
        <w:t>、郑  晓、季晓云、王维宁、李  京、</w:t>
      </w:r>
    </w:p>
    <w:p w:rsidR="002B0780" w:rsidRPr="002B0780" w:rsidRDefault="002B0780" w:rsidP="0024743C">
      <w:pPr>
        <w:spacing w:line="460" w:lineRule="exact"/>
        <w:ind w:firstLineChars="600" w:firstLine="1680"/>
        <w:rPr>
          <w:rFonts w:asciiTheme="minorEastAsia" w:hAnsiTheme="minorEastAsia" w:cs="Times New Roman"/>
          <w:sz w:val="28"/>
          <w:szCs w:val="28"/>
        </w:rPr>
      </w:pPr>
      <w:r w:rsidRPr="002B0780">
        <w:rPr>
          <w:rFonts w:asciiTheme="minorEastAsia" w:hAnsiTheme="minorEastAsia" w:cs="Times New Roman" w:hint="eastAsia"/>
          <w:sz w:val="28"/>
          <w:szCs w:val="28"/>
        </w:rPr>
        <w:t xml:space="preserve">张  </w:t>
      </w:r>
      <w:proofErr w:type="gramStart"/>
      <w:r w:rsidRPr="002B0780">
        <w:rPr>
          <w:rFonts w:asciiTheme="minorEastAsia" w:hAnsiTheme="minorEastAsia" w:cs="Times New Roman" w:hint="eastAsia"/>
          <w:sz w:val="28"/>
          <w:szCs w:val="28"/>
        </w:rPr>
        <w:t>奕</w:t>
      </w:r>
      <w:proofErr w:type="gramEnd"/>
      <w:r w:rsidRPr="002B0780">
        <w:rPr>
          <w:rFonts w:asciiTheme="minorEastAsia" w:hAnsiTheme="minorEastAsia" w:cs="Times New Roman" w:hint="eastAsia"/>
          <w:sz w:val="28"/>
          <w:szCs w:val="28"/>
        </w:rPr>
        <w:t>、朱晓蔚、王娜娜、郑红明、陈  卓、</w:t>
      </w:r>
      <w:proofErr w:type="gramStart"/>
      <w:r w:rsidRPr="002B0780">
        <w:rPr>
          <w:rFonts w:asciiTheme="minorEastAsia" w:hAnsiTheme="minorEastAsia" w:cs="Times New Roman" w:hint="eastAsia"/>
          <w:sz w:val="28"/>
          <w:szCs w:val="28"/>
        </w:rPr>
        <w:t>邵</w:t>
      </w:r>
      <w:proofErr w:type="gramEnd"/>
      <w:r w:rsidRPr="002B0780">
        <w:rPr>
          <w:rFonts w:asciiTheme="minorEastAsia" w:hAnsiTheme="minorEastAsia" w:cs="Times New Roman" w:hint="eastAsia"/>
          <w:sz w:val="28"/>
          <w:szCs w:val="28"/>
        </w:rPr>
        <w:t xml:space="preserve">  萍、</w:t>
      </w:r>
    </w:p>
    <w:p w:rsidR="002B0780" w:rsidRPr="002B0780" w:rsidRDefault="002B0780" w:rsidP="0024743C">
      <w:pPr>
        <w:spacing w:line="460" w:lineRule="exact"/>
        <w:ind w:firstLineChars="600" w:firstLine="1680"/>
        <w:rPr>
          <w:rFonts w:asciiTheme="minorEastAsia" w:hAnsiTheme="minorEastAsia" w:cs="Times New Roman"/>
          <w:sz w:val="28"/>
          <w:szCs w:val="28"/>
        </w:rPr>
      </w:pPr>
      <w:r w:rsidRPr="002B0780">
        <w:rPr>
          <w:rFonts w:asciiTheme="minorEastAsia" w:hAnsiTheme="minorEastAsia" w:cs="Times New Roman" w:hint="eastAsia"/>
          <w:sz w:val="28"/>
          <w:szCs w:val="28"/>
        </w:rPr>
        <w:t>孙新元、周学文、沈  波、江  景、周  刚、黄  滨、</w:t>
      </w:r>
    </w:p>
    <w:p w:rsidR="002B0780" w:rsidRPr="002B0780" w:rsidRDefault="002B0780" w:rsidP="0024743C">
      <w:pPr>
        <w:spacing w:line="460" w:lineRule="exact"/>
        <w:ind w:firstLineChars="600" w:firstLine="1680"/>
        <w:rPr>
          <w:rFonts w:asciiTheme="minorEastAsia" w:hAnsiTheme="minorEastAsia" w:cs="Times New Roman"/>
          <w:sz w:val="28"/>
          <w:szCs w:val="28"/>
        </w:rPr>
      </w:pPr>
      <w:r w:rsidRPr="002B0780">
        <w:rPr>
          <w:rFonts w:asciiTheme="minorEastAsia" w:hAnsiTheme="minorEastAsia" w:cs="Times New Roman" w:hint="eastAsia"/>
          <w:sz w:val="28"/>
          <w:szCs w:val="28"/>
        </w:rPr>
        <w:t xml:space="preserve">肖一倩、李  </w:t>
      </w:r>
      <w:proofErr w:type="gramStart"/>
      <w:r w:rsidRPr="002B0780">
        <w:rPr>
          <w:rFonts w:asciiTheme="minorEastAsia" w:hAnsiTheme="minorEastAsia" w:cs="Times New Roman" w:hint="eastAsia"/>
          <w:sz w:val="28"/>
          <w:szCs w:val="28"/>
        </w:rPr>
        <w:t>磊</w:t>
      </w:r>
      <w:proofErr w:type="gramEnd"/>
      <w:r w:rsidRPr="002B0780">
        <w:rPr>
          <w:rFonts w:asciiTheme="minorEastAsia" w:hAnsiTheme="minorEastAsia" w:cs="Times New Roman" w:hint="eastAsia"/>
          <w:sz w:val="28"/>
          <w:szCs w:val="28"/>
        </w:rPr>
        <w:t xml:space="preserve">、张  </w:t>
      </w:r>
      <w:proofErr w:type="gramStart"/>
      <w:r w:rsidRPr="002B0780">
        <w:rPr>
          <w:rFonts w:asciiTheme="minorEastAsia" w:hAnsiTheme="minorEastAsia" w:cs="Times New Roman" w:hint="eastAsia"/>
          <w:sz w:val="28"/>
          <w:szCs w:val="28"/>
        </w:rPr>
        <w:t>煌</w:t>
      </w:r>
      <w:proofErr w:type="gramEnd"/>
      <w:r w:rsidRPr="002B0780">
        <w:rPr>
          <w:rFonts w:asciiTheme="minorEastAsia" w:hAnsiTheme="minorEastAsia" w:cs="Times New Roman" w:hint="eastAsia"/>
          <w:sz w:val="28"/>
          <w:szCs w:val="28"/>
        </w:rPr>
        <w:t>、吴忠麟</w:t>
      </w:r>
    </w:p>
    <w:p w:rsidR="002B0780" w:rsidRPr="002B0780" w:rsidRDefault="002B0780" w:rsidP="0024743C">
      <w:pPr>
        <w:spacing w:line="460" w:lineRule="exact"/>
        <w:ind w:firstLineChars="200" w:firstLine="560"/>
        <w:rPr>
          <w:rFonts w:asciiTheme="minorEastAsia" w:hAnsiTheme="minorEastAsia" w:cs="Times New Roman"/>
          <w:sz w:val="28"/>
          <w:szCs w:val="28"/>
        </w:rPr>
      </w:pPr>
      <w:r w:rsidRPr="002B0780">
        <w:rPr>
          <w:rFonts w:asciiTheme="minorEastAsia" w:hAnsiTheme="minorEastAsia" w:cs="Times New Roman" w:hint="eastAsia"/>
          <w:sz w:val="28"/>
          <w:szCs w:val="28"/>
        </w:rPr>
        <w:t>下设办公室，办公室设在保卫处。</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二、领导小组职责</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1、有关部门当有安全问题出现时，必须按照预案迅速开展工作，力争将损失降低到最低程度，并根据事故发生状态，统一部署预案的实施工作，对工作中发生的问题采取紧急处理措施。</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2、做好稳定工作：配合上级部门安全问题的调查处理工作；适时发布通告。将问题的原因、责任及处理意见公布于众。</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3、根据预案实施过程中出现的变化和问题，及时对预案提出调整、修订和补充意见。</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三、首遇现场负责制及现场指挥系统</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1、凡是校园内的学生、教师、后勤工作人员及校领导，在遇到安全问题时，首先要进行及时有效的处理和帮助，同时及时的逐级上</w:t>
      </w:r>
      <w:r w:rsidRPr="00A5748B">
        <w:rPr>
          <w:rFonts w:asciiTheme="minorEastAsia" w:hAnsiTheme="minorEastAsia" w:hint="eastAsia"/>
          <w:sz w:val="28"/>
          <w:szCs w:val="28"/>
        </w:rPr>
        <w:lastRenderedPageBreak/>
        <w:t>报。凡是遇到安全问题的第一目击人，没有对受到安全伤害的人实施有效的处理和帮助，要追究其责任。</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2、正常工作日突发事件的指挥</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由校长负总责，</w:t>
      </w:r>
      <w:r w:rsidR="00E3725B" w:rsidRPr="00A5748B">
        <w:rPr>
          <w:rFonts w:asciiTheme="minorEastAsia" w:hAnsiTheme="minorEastAsia" w:hint="eastAsia"/>
          <w:sz w:val="28"/>
          <w:szCs w:val="28"/>
        </w:rPr>
        <w:t>分</w:t>
      </w:r>
      <w:r w:rsidRPr="00A5748B">
        <w:rPr>
          <w:rFonts w:asciiTheme="minorEastAsia" w:hAnsiTheme="minorEastAsia" w:hint="eastAsia"/>
          <w:sz w:val="28"/>
          <w:szCs w:val="28"/>
        </w:rPr>
        <w:t>管副校长各负其责，协调各职能部门统一行动。</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3、非正常工作日突发事件的指挥</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非正常工作日由值班人负责，并及时通知相关领导统一行动。</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4、具体分工</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处置事件现场最高负责人由学校校长担任指挥，并根据事故性质、危害程度成立相应的工作小组。</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四、安全事件报告制度</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凡是遇到安全问题的第一目击人，要及时拨打社会职能部门电话119、110、120等，同时及时报告</w:t>
      </w:r>
      <w:r w:rsidR="002B0780" w:rsidRPr="00A5748B">
        <w:rPr>
          <w:rFonts w:asciiTheme="minorEastAsia" w:hAnsiTheme="minorEastAsia" w:hint="eastAsia"/>
          <w:sz w:val="28"/>
          <w:szCs w:val="28"/>
        </w:rPr>
        <w:t>学校主要</w:t>
      </w:r>
      <w:r w:rsidRPr="00A5748B">
        <w:rPr>
          <w:rFonts w:asciiTheme="minorEastAsia" w:hAnsiTheme="minorEastAsia" w:hint="eastAsia"/>
          <w:sz w:val="28"/>
          <w:szCs w:val="28"/>
        </w:rPr>
        <w:t>或相关领导。</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五、安全事故应急预案</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（一） 群体性食物中毒事件</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学校本着对学生和教师的身体健康负责的目的出发，在加强学校常规管理的同时，加强对食堂、小卖部食品卫生工作管理，一旦发生5人以上集体性食物中毒事件，立即采取以下措施：</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1、报告程序</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（1）相关</w:t>
      </w:r>
      <w:proofErr w:type="gramStart"/>
      <w:r w:rsidRPr="00A5748B">
        <w:rPr>
          <w:rFonts w:asciiTheme="minorEastAsia" w:hAnsiTheme="minorEastAsia" w:hint="eastAsia"/>
          <w:sz w:val="28"/>
          <w:szCs w:val="28"/>
        </w:rPr>
        <w:t>人员第</w:t>
      </w:r>
      <w:proofErr w:type="gramEnd"/>
      <w:r w:rsidRPr="00A5748B">
        <w:rPr>
          <w:rFonts w:asciiTheme="minorEastAsia" w:hAnsiTheme="minorEastAsia" w:hint="eastAsia"/>
          <w:sz w:val="28"/>
          <w:szCs w:val="28"/>
        </w:rPr>
        <w:t>一时间报告学校领导，学校安全工作领导小组在第一时间就近</w:t>
      </w:r>
      <w:r w:rsidR="00895710">
        <w:rPr>
          <w:rFonts w:asciiTheme="minorEastAsia" w:hAnsiTheme="minorEastAsia" w:hint="eastAsia"/>
          <w:sz w:val="28"/>
          <w:szCs w:val="28"/>
        </w:rPr>
        <w:t>通知学校附近</w:t>
      </w:r>
      <w:r w:rsidRPr="00A5748B">
        <w:rPr>
          <w:rFonts w:asciiTheme="minorEastAsia" w:hAnsiTheme="minorEastAsia" w:hint="eastAsia"/>
          <w:sz w:val="28"/>
          <w:szCs w:val="28"/>
        </w:rPr>
        <w:t>医院。</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（2）学校同时报告</w:t>
      </w:r>
      <w:r w:rsidR="00A5748B" w:rsidRPr="00A5748B">
        <w:rPr>
          <w:rFonts w:asciiTheme="minorEastAsia" w:hAnsiTheme="minorEastAsia" w:hint="eastAsia"/>
          <w:sz w:val="28"/>
          <w:szCs w:val="28"/>
        </w:rPr>
        <w:t>上级教育主管部门</w:t>
      </w:r>
      <w:r w:rsidRPr="00A5748B">
        <w:rPr>
          <w:rFonts w:asciiTheme="minorEastAsia" w:hAnsiTheme="minorEastAsia" w:hint="eastAsia"/>
          <w:sz w:val="28"/>
          <w:szCs w:val="28"/>
        </w:rPr>
        <w:t>。</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2、处置措施：</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（1）学校以最快速度将中毒人员送往当地医院，积极配合协助卫生机构救助病人。</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（2）立即停止食品加工出售活动，保留造成食物中毒或者可能</w:t>
      </w:r>
      <w:r w:rsidRPr="00A5748B">
        <w:rPr>
          <w:rFonts w:asciiTheme="minorEastAsia" w:hAnsiTheme="minorEastAsia" w:hint="eastAsia"/>
          <w:sz w:val="28"/>
          <w:szCs w:val="28"/>
        </w:rPr>
        <w:lastRenderedPageBreak/>
        <w:t>导致食物中毒的食品及其原料、工具、设备和现场。</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（3）配合卫生行政部门进行调查，按卫生行政部门的要求如实提供有关材料和样品。</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（4）落实卫生行政部门要求采取的其他措施，把事态控制在最小范围。</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（5）迅速开展心理干预，集中进行卫生知识的宣传，正确判断和表达中毒症状，防止学生出现集体性癔症。</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3、注意事项：</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（1）稳定师生情绪，要求各类人员不得以个人名义向外扩散消息，更不能渲染和扩大，以免引起不必要的混乱。</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（2）如家长来探视，学校做好家长思想工作和接待工作。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（3）事故发生后，要注意维护正常的学习秩序和工作秩序，组织人员做好食物中毒人员思想稳定工作。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（4）事件发生后，及时向外公</w:t>
      </w:r>
      <w:proofErr w:type="gramStart"/>
      <w:r w:rsidRPr="00A5748B">
        <w:rPr>
          <w:rFonts w:asciiTheme="minorEastAsia" w:hAnsiTheme="minorEastAsia" w:hint="eastAsia"/>
          <w:sz w:val="28"/>
          <w:szCs w:val="28"/>
        </w:rPr>
        <w:t>布事件</w:t>
      </w:r>
      <w:proofErr w:type="gramEnd"/>
      <w:r w:rsidRPr="00A5748B">
        <w:rPr>
          <w:rFonts w:asciiTheme="minorEastAsia" w:hAnsiTheme="minorEastAsia" w:hint="eastAsia"/>
          <w:sz w:val="28"/>
          <w:szCs w:val="28"/>
        </w:rPr>
        <w:t>真相和处理的进展情况。</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（二）突发传染性疾病事件</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1、报告程序：</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（1）学校发生突发传染病，学校安全工作领导小组在第一时间报告扶风</w:t>
      </w:r>
      <w:proofErr w:type="gramStart"/>
      <w:r w:rsidRPr="00A5748B">
        <w:rPr>
          <w:rFonts w:asciiTheme="minorEastAsia" w:hAnsiTheme="minorEastAsia" w:hint="eastAsia"/>
          <w:sz w:val="28"/>
          <w:szCs w:val="28"/>
        </w:rPr>
        <w:t>县疾控中心</w:t>
      </w:r>
      <w:proofErr w:type="gramEnd"/>
      <w:r w:rsidRPr="00A5748B">
        <w:rPr>
          <w:rFonts w:asciiTheme="minorEastAsia" w:hAnsiTheme="minorEastAsia" w:hint="eastAsia"/>
          <w:sz w:val="28"/>
          <w:szCs w:val="28"/>
        </w:rPr>
        <w:t>和法门地段医院。</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（2）学校同时速报扶风</w:t>
      </w:r>
      <w:r w:rsidR="00A5748B" w:rsidRPr="00A5748B">
        <w:rPr>
          <w:rFonts w:asciiTheme="minorEastAsia" w:hAnsiTheme="minorEastAsia" w:hint="eastAsia"/>
          <w:sz w:val="28"/>
          <w:szCs w:val="28"/>
        </w:rPr>
        <w:t>上级教育主管部门</w:t>
      </w:r>
      <w:r w:rsidRPr="00A5748B">
        <w:rPr>
          <w:rFonts w:asciiTheme="minorEastAsia" w:hAnsiTheme="minorEastAsia" w:hint="eastAsia"/>
          <w:sz w:val="28"/>
          <w:szCs w:val="28"/>
        </w:rPr>
        <w:t>。</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2、处置措施：</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（1）我校学生或教职工在家中出现风疹、流脑、麻疹、流感等传染性疾病，应及时就医并向学校请假，不得带病上学、上班。经医院诊断排除传染病后才能回校上课、上班。</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（2）在校内发现传染病的学生或教职工，学校应急小组领导立即亲临现场指挥，在第一时间内选用学校隔离室进行隔离观察。</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（3）学校立即封闭传染病病人所在班级教室或办公室及所涉及的公共场所，对与传染病人密切接触的学生、教职工进行隔离观察。以便迅速切断感染源，防止疫情扩散，。</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（4）在卫生防疫部门的指导下对公共场所和宿舍进行全面的消毒，指导学生服用预防药品。</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lastRenderedPageBreak/>
        <w:t>（5）传染病人在医院接受治疗时，禁止任何同学、同事前往探望。</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（6）班级发病人数或学校发病人数超过三分之一的，在确保传染源不扩散的情况下，报请</w:t>
      </w:r>
      <w:r w:rsidR="00A5748B" w:rsidRPr="00A5748B">
        <w:rPr>
          <w:rFonts w:asciiTheme="minorEastAsia" w:hAnsiTheme="minorEastAsia" w:hint="eastAsia"/>
          <w:sz w:val="28"/>
          <w:szCs w:val="28"/>
        </w:rPr>
        <w:t>上级教育主管部门</w:t>
      </w:r>
      <w:r w:rsidRPr="00A5748B">
        <w:rPr>
          <w:rFonts w:asciiTheme="minorEastAsia" w:hAnsiTheme="minorEastAsia" w:hint="eastAsia"/>
          <w:sz w:val="28"/>
          <w:szCs w:val="28"/>
        </w:rPr>
        <w:t>和卫生防疫部门批准。实行全校停课。并采取一切有效措施，迅速控制传染源，切断传染途径，保护易感人群，具体做到：①封锁</w:t>
      </w:r>
      <w:proofErr w:type="gramStart"/>
      <w:r w:rsidRPr="00A5748B">
        <w:rPr>
          <w:rFonts w:asciiTheme="minorEastAsia" w:hAnsiTheme="minorEastAsia" w:hint="eastAsia"/>
          <w:sz w:val="28"/>
          <w:szCs w:val="28"/>
        </w:rPr>
        <w:t>疫</w:t>
      </w:r>
      <w:proofErr w:type="gramEnd"/>
      <w:r w:rsidRPr="00A5748B">
        <w:rPr>
          <w:rFonts w:asciiTheme="minorEastAsia" w:hAnsiTheme="minorEastAsia" w:hint="eastAsia"/>
          <w:sz w:val="28"/>
          <w:szCs w:val="28"/>
        </w:rPr>
        <w:t>点。立即封锁患者所在班级或所在办公室，暂停学校一切活动。停止校内人员相互往来和与外界往来，等待卫生部门和教育主管部门的处理意见。</w:t>
      </w:r>
      <w:proofErr w:type="gramStart"/>
      <w:r w:rsidRPr="00A5748B">
        <w:rPr>
          <w:rFonts w:asciiTheme="minorEastAsia" w:hAnsiTheme="minorEastAsia" w:hint="eastAsia"/>
          <w:sz w:val="28"/>
          <w:szCs w:val="28"/>
        </w:rPr>
        <w:t>如校领导</w:t>
      </w:r>
      <w:proofErr w:type="gramEnd"/>
      <w:r w:rsidRPr="00A5748B">
        <w:rPr>
          <w:rFonts w:asciiTheme="minorEastAsia" w:hAnsiTheme="minorEastAsia" w:hint="eastAsia"/>
          <w:sz w:val="28"/>
          <w:szCs w:val="28"/>
        </w:rPr>
        <w:t>已隔离，由</w:t>
      </w:r>
      <w:r w:rsidR="0024743C" w:rsidRPr="00A5748B">
        <w:rPr>
          <w:rFonts w:asciiTheme="minorEastAsia" w:hAnsiTheme="minorEastAsia" w:hint="eastAsia"/>
          <w:sz w:val="28"/>
          <w:szCs w:val="28"/>
        </w:rPr>
        <w:t>校领导</w:t>
      </w:r>
      <w:r w:rsidR="0024743C">
        <w:rPr>
          <w:rFonts w:asciiTheme="minorEastAsia" w:hAnsiTheme="minorEastAsia" w:hint="eastAsia"/>
          <w:sz w:val="28"/>
          <w:szCs w:val="28"/>
        </w:rPr>
        <w:t>指定有关</w:t>
      </w:r>
      <w:r w:rsidRPr="00A5748B">
        <w:rPr>
          <w:rFonts w:asciiTheme="minorEastAsia" w:hAnsiTheme="minorEastAsia" w:hint="eastAsia"/>
          <w:sz w:val="28"/>
          <w:szCs w:val="28"/>
        </w:rPr>
        <w:t>中层干部等组成临时班子，负责处理日常工作。待疫情解除后，校领导班子开始工作。②</w:t>
      </w:r>
      <w:proofErr w:type="gramStart"/>
      <w:r w:rsidRPr="00A5748B">
        <w:rPr>
          <w:rFonts w:asciiTheme="minorEastAsia" w:hAnsiTheme="minorEastAsia" w:hint="eastAsia"/>
          <w:sz w:val="28"/>
          <w:szCs w:val="28"/>
        </w:rPr>
        <w:t>疫</w:t>
      </w:r>
      <w:proofErr w:type="gramEnd"/>
      <w:r w:rsidRPr="00A5748B">
        <w:rPr>
          <w:rFonts w:asciiTheme="minorEastAsia" w:hAnsiTheme="minorEastAsia" w:hint="eastAsia"/>
          <w:sz w:val="28"/>
          <w:szCs w:val="28"/>
        </w:rPr>
        <w:t>点消毒。对学校所有场所进行彻底消毒。此项消毒可请防疫站操作，消毒结束后进行通风换气。③疫情调查。学校密切配合</w:t>
      </w:r>
      <w:proofErr w:type="gramStart"/>
      <w:r w:rsidRPr="00A5748B">
        <w:rPr>
          <w:rFonts w:asciiTheme="minorEastAsia" w:hAnsiTheme="minorEastAsia" w:hint="eastAsia"/>
          <w:sz w:val="28"/>
          <w:szCs w:val="28"/>
        </w:rPr>
        <w:t>县疾控中心</w:t>
      </w:r>
      <w:proofErr w:type="gramEnd"/>
      <w:r w:rsidRPr="00A5748B">
        <w:rPr>
          <w:rFonts w:asciiTheme="minorEastAsia" w:hAnsiTheme="minorEastAsia" w:hint="eastAsia"/>
          <w:sz w:val="28"/>
          <w:szCs w:val="28"/>
        </w:rPr>
        <w:t>进行流行病调查，对传染病人到过的场所、接触过的人员，以及患者的家庭成员、邻居同事、同学进行随访，并采取必要的隔离观察措施。</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3、注意事项：</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（1）稳定师生情绪，积极开展预防知识的宣传，落实各项预防措施。要实事求是地讲清传染病的发病情况，不得渲染与夸大，以确保学校的稳定。</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（2）学校要及时与家长沟通，得到家长的支持和配合。</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（3）要维护正常的教育教学和工作秩序，做好治安保卫工作。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（4）事件发生后，及时向外公</w:t>
      </w:r>
      <w:proofErr w:type="gramStart"/>
      <w:r w:rsidRPr="00A5748B">
        <w:rPr>
          <w:rFonts w:asciiTheme="minorEastAsia" w:hAnsiTheme="minorEastAsia" w:hint="eastAsia"/>
          <w:sz w:val="28"/>
          <w:szCs w:val="28"/>
        </w:rPr>
        <w:t>布事件</w:t>
      </w:r>
      <w:proofErr w:type="gramEnd"/>
      <w:r w:rsidRPr="00A5748B">
        <w:rPr>
          <w:rFonts w:asciiTheme="minorEastAsia" w:hAnsiTheme="minorEastAsia" w:hint="eastAsia"/>
          <w:sz w:val="28"/>
          <w:szCs w:val="28"/>
        </w:rPr>
        <w:t>真相和处理的进展情况。</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（三）火灾事故</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1、报警程序：</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（1）发现火警后，迅速向校领导报告，并及时拨打火警电话“119”，报告内容要详实、准确，地点要具体。</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（2）在报警的同时，要派出人员到主要路口等待引导消防车辆。</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（3）同时向扶风</w:t>
      </w:r>
      <w:r w:rsidR="00A5748B" w:rsidRPr="00A5748B">
        <w:rPr>
          <w:rFonts w:asciiTheme="minorEastAsia" w:hAnsiTheme="minorEastAsia" w:hint="eastAsia"/>
          <w:sz w:val="28"/>
          <w:szCs w:val="28"/>
        </w:rPr>
        <w:t>上级教育主管部门</w:t>
      </w:r>
      <w:r w:rsidRPr="00A5748B">
        <w:rPr>
          <w:rFonts w:asciiTheme="minorEastAsia" w:hAnsiTheme="minorEastAsia" w:hint="eastAsia"/>
          <w:sz w:val="28"/>
          <w:szCs w:val="28"/>
        </w:rPr>
        <w:t>报告。</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2、救护措施：</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（1）在报警的同时，迅速组织教职员工在确保安全的前提下携带消防器具赶赴现场进行扑救。</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lastRenderedPageBreak/>
        <w:t>（2）各安全管理员要迅速打开安全出口，做好师生安全疏散工作。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（3）有效组织紧急疏散，疏散集合地点设在操场，由教导处带领</w:t>
      </w:r>
      <w:r w:rsidR="00A5748B" w:rsidRPr="00A5748B">
        <w:rPr>
          <w:rFonts w:asciiTheme="minorEastAsia" w:hAnsiTheme="minorEastAsia" w:hint="eastAsia"/>
          <w:sz w:val="28"/>
          <w:szCs w:val="28"/>
        </w:rPr>
        <w:t>辅导员、班主任</w:t>
      </w:r>
      <w:r w:rsidRPr="00A5748B">
        <w:rPr>
          <w:rFonts w:asciiTheme="minorEastAsia" w:hAnsiTheme="minorEastAsia" w:hint="eastAsia"/>
          <w:sz w:val="28"/>
          <w:szCs w:val="28"/>
        </w:rPr>
        <w:t>做好师生的清查和安顿工作。若一时撤离不出的，要迅速引导被困人员采取自救措施，等待救援人员救助，在撤离时必须坚持先学生后教师、</w:t>
      </w:r>
      <w:proofErr w:type="gramStart"/>
      <w:r w:rsidRPr="00A5748B">
        <w:rPr>
          <w:rFonts w:asciiTheme="minorEastAsia" w:hAnsiTheme="minorEastAsia" w:hint="eastAsia"/>
          <w:sz w:val="28"/>
          <w:szCs w:val="28"/>
        </w:rPr>
        <w:t>先妇女</w:t>
      </w:r>
      <w:proofErr w:type="gramEnd"/>
      <w:r w:rsidRPr="00A5748B">
        <w:rPr>
          <w:rFonts w:asciiTheme="minorEastAsia" w:hAnsiTheme="minorEastAsia" w:hint="eastAsia"/>
          <w:sz w:val="28"/>
          <w:szCs w:val="28"/>
        </w:rPr>
        <w:t>后男士、先小孩后大人的原则，在消防车到来之后，校内人员配合消防专业人员扑救或做好辅助工作。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（4）疏散过程做到不慌乱，井然有序，避免拥挤，上下楼梯一律靠右行走，保证消防队员赶赴现场的通道畅通。</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（5）学校在当地有关部门的领导和指导下组织应急小组，统一指挥和协调救助工作。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（6）火警现场由学校</w:t>
      </w:r>
      <w:r w:rsidR="00716439">
        <w:rPr>
          <w:rFonts w:asciiTheme="minorEastAsia" w:hAnsiTheme="minorEastAsia" w:hint="eastAsia"/>
          <w:sz w:val="28"/>
          <w:szCs w:val="28"/>
        </w:rPr>
        <w:t>保卫处</w:t>
      </w:r>
      <w:r w:rsidRPr="00A5748B">
        <w:rPr>
          <w:rFonts w:asciiTheme="minorEastAsia" w:hAnsiTheme="minorEastAsia" w:hint="eastAsia"/>
          <w:sz w:val="28"/>
          <w:szCs w:val="28"/>
        </w:rPr>
        <w:t>负责组织安排实施警戒、控制、现场保护、紧急疏散、伤亡救护等工作。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（7）使用器具：灭火器、水桶、脸盆、铁锨、水浸的棉被等。</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（8）无关人员要远离火场和校区内的固定消防栓，以便于消防车辆驶入和组织扑救。</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（9）严禁组织学生参加扑火。</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3、扑救方法：</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（1）扑救固定物品火灾，如木制品，棉织品等，可使用各类灭火器具。</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（2）扑救液体物品火灾，如汽油、柴油、食用油等，只能使用灭火器、沙土、浸湿的棉被等，绝对不能用水扑救。</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（3）扑救用电器具、用电线路火灾，应先切断电源。</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4、注意事项：</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（1）火灾事故首要的一条是保护人员安全，扑救要在确保人员不受伤害的前提下进行。</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（2）火灾第一发现人应查明原因，如是电源引起，应立即切断电源。</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（3）火灾发生后应掌握的原则是边救火，边报警。</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（四）楼道安全管理及疏散</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lastRenderedPageBreak/>
        <w:t>1、学生在课间、集会、做操等活动中要有规律、守秩序的上下楼，一律靠右行。</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2、各班</w:t>
      </w:r>
      <w:r w:rsidR="009C154A" w:rsidRPr="00A5748B">
        <w:rPr>
          <w:rFonts w:asciiTheme="minorEastAsia" w:hAnsiTheme="minorEastAsia" w:hint="eastAsia"/>
          <w:sz w:val="28"/>
          <w:szCs w:val="28"/>
        </w:rPr>
        <w:t>辅导员、</w:t>
      </w:r>
      <w:r w:rsidR="00A5748B" w:rsidRPr="00A5748B">
        <w:rPr>
          <w:rFonts w:asciiTheme="minorEastAsia" w:hAnsiTheme="minorEastAsia" w:hint="eastAsia"/>
          <w:sz w:val="28"/>
          <w:szCs w:val="28"/>
        </w:rPr>
        <w:t>班主任</w:t>
      </w:r>
      <w:r w:rsidRPr="00A5748B">
        <w:rPr>
          <w:rFonts w:asciiTheme="minorEastAsia" w:hAnsiTheme="minorEastAsia" w:hint="eastAsia"/>
          <w:sz w:val="28"/>
          <w:szCs w:val="28"/>
        </w:rPr>
        <w:t>要进行遵守秩序，礼貌礼让，爱护同学的教育。</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w:t>
      </w:r>
      <w:r w:rsidR="00716439">
        <w:rPr>
          <w:rFonts w:asciiTheme="minorEastAsia" w:hAnsiTheme="minorEastAsia" w:hint="eastAsia"/>
          <w:sz w:val="28"/>
          <w:szCs w:val="28"/>
        </w:rPr>
        <w:t>保卫处、</w:t>
      </w:r>
      <w:r w:rsidR="00BD3495" w:rsidRPr="00A5748B">
        <w:rPr>
          <w:rFonts w:asciiTheme="minorEastAsia" w:hAnsiTheme="minorEastAsia" w:hint="eastAsia"/>
          <w:sz w:val="28"/>
          <w:szCs w:val="28"/>
        </w:rPr>
        <w:t>后勤管理</w:t>
      </w:r>
      <w:r w:rsidRPr="00A5748B">
        <w:rPr>
          <w:rFonts w:asciiTheme="minorEastAsia" w:hAnsiTheme="minorEastAsia" w:hint="eastAsia"/>
          <w:sz w:val="28"/>
          <w:szCs w:val="28"/>
        </w:rPr>
        <w:t>处要不定期的对学校楼道、楼梯设施、楼梯照明进行检查，发现问题，及时补救、整改。</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（五）突然停电</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1、学生在教学楼早读、上课、晚自习和公寓楼就寝前时间内，如果突然停电，应做到不恐慌，不喧闹，不起哄。在教室上课或辅导的教师负责维持教室秩序，公寓楼管理员和值班检查人员负责维持公寓楼秩序。</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2、停电后</w:t>
      </w:r>
      <w:proofErr w:type="gramStart"/>
      <w:r w:rsidRPr="00A5748B">
        <w:rPr>
          <w:rFonts w:asciiTheme="minorEastAsia" w:hAnsiTheme="minorEastAsia" w:hint="eastAsia"/>
          <w:sz w:val="28"/>
          <w:szCs w:val="28"/>
        </w:rPr>
        <w:t>不</w:t>
      </w:r>
      <w:proofErr w:type="gramEnd"/>
      <w:r w:rsidRPr="00A5748B">
        <w:rPr>
          <w:rFonts w:asciiTheme="minorEastAsia" w:hAnsiTheme="minorEastAsia" w:hint="eastAsia"/>
          <w:sz w:val="28"/>
          <w:szCs w:val="28"/>
        </w:rPr>
        <w:t>要点蜡，不要随意走动，在教室或宿舍内等待。</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w:t>
      </w:r>
      <w:r w:rsidR="00A5748B" w:rsidRPr="00A5748B">
        <w:rPr>
          <w:rFonts w:asciiTheme="minorEastAsia" w:hAnsiTheme="minorEastAsia" w:hint="eastAsia"/>
          <w:sz w:val="28"/>
          <w:szCs w:val="28"/>
        </w:rPr>
        <w:t>后勤管理处</w:t>
      </w:r>
      <w:r w:rsidRPr="00A5748B">
        <w:rPr>
          <w:rFonts w:asciiTheme="minorEastAsia" w:hAnsiTheme="minorEastAsia" w:hint="eastAsia"/>
          <w:sz w:val="28"/>
          <w:szCs w:val="28"/>
        </w:rPr>
        <w:t>及时检查停电原因，保障照明。</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（五）非正常事故</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1、学生在校内发生严重伤害事故，</w:t>
      </w:r>
      <w:r w:rsidR="002B69D4">
        <w:rPr>
          <w:rFonts w:asciiTheme="minorEastAsia" w:hAnsiTheme="minorEastAsia" w:hint="eastAsia"/>
          <w:sz w:val="28"/>
          <w:szCs w:val="28"/>
        </w:rPr>
        <w:t>有关部门</w:t>
      </w:r>
      <w:r w:rsidRPr="00A5748B">
        <w:rPr>
          <w:rFonts w:asciiTheme="minorEastAsia" w:hAnsiTheme="minorEastAsia" w:hint="eastAsia"/>
          <w:sz w:val="28"/>
          <w:szCs w:val="28"/>
        </w:rPr>
        <w:t>应立即救护学生，并及时向</w:t>
      </w:r>
      <w:r w:rsidR="00A5748B" w:rsidRPr="00A5748B">
        <w:rPr>
          <w:rFonts w:asciiTheme="minorEastAsia" w:hAnsiTheme="minorEastAsia" w:hint="eastAsia"/>
          <w:sz w:val="28"/>
          <w:szCs w:val="28"/>
        </w:rPr>
        <w:t>上级教育主管部门</w:t>
      </w:r>
      <w:r w:rsidRPr="00A5748B">
        <w:rPr>
          <w:rFonts w:asciiTheme="minorEastAsia" w:hAnsiTheme="minorEastAsia" w:hint="eastAsia"/>
          <w:sz w:val="28"/>
          <w:szCs w:val="28"/>
        </w:rPr>
        <w:t>汇报。</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2、学生发生</w:t>
      </w:r>
      <w:r w:rsidR="00FF27FF">
        <w:rPr>
          <w:rFonts w:asciiTheme="minorEastAsia" w:hAnsiTheme="minorEastAsia" w:hint="eastAsia"/>
          <w:sz w:val="28"/>
          <w:szCs w:val="28"/>
        </w:rPr>
        <w:t>一般性</w:t>
      </w:r>
      <w:r w:rsidRPr="00A5748B">
        <w:rPr>
          <w:rFonts w:asciiTheme="minorEastAsia" w:hAnsiTheme="minorEastAsia" w:hint="eastAsia"/>
          <w:sz w:val="28"/>
          <w:szCs w:val="28"/>
        </w:rPr>
        <w:t>事故，</w:t>
      </w:r>
      <w:r w:rsidR="00DD476F">
        <w:rPr>
          <w:rFonts w:asciiTheme="minorEastAsia" w:hAnsiTheme="minorEastAsia" w:hint="eastAsia"/>
          <w:sz w:val="28"/>
          <w:szCs w:val="28"/>
        </w:rPr>
        <w:t>有关部门</w:t>
      </w:r>
      <w:r w:rsidRPr="00A5748B">
        <w:rPr>
          <w:rFonts w:asciiTheme="minorEastAsia" w:hAnsiTheme="minorEastAsia" w:hint="eastAsia"/>
          <w:sz w:val="28"/>
          <w:szCs w:val="28"/>
        </w:rPr>
        <w:t>应及时</w:t>
      </w:r>
      <w:r w:rsidR="00DD476F">
        <w:rPr>
          <w:rFonts w:asciiTheme="minorEastAsia" w:hAnsiTheme="minorEastAsia" w:hint="eastAsia"/>
          <w:sz w:val="28"/>
          <w:szCs w:val="28"/>
        </w:rPr>
        <w:t>处置</w:t>
      </w:r>
      <w:r w:rsidRPr="00A5748B">
        <w:rPr>
          <w:rFonts w:asciiTheme="minorEastAsia" w:hAnsiTheme="minorEastAsia" w:hint="eastAsia"/>
          <w:sz w:val="28"/>
          <w:szCs w:val="28"/>
        </w:rPr>
        <w:t>，并</w:t>
      </w:r>
      <w:r w:rsidR="00DD476F">
        <w:rPr>
          <w:rFonts w:asciiTheme="minorEastAsia" w:hAnsiTheme="minorEastAsia" w:hint="eastAsia"/>
          <w:sz w:val="28"/>
          <w:szCs w:val="28"/>
        </w:rPr>
        <w:t>向</w:t>
      </w:r>
      <w:r w:rsidR="00DD476F">
        <w:rPr>
          <w:rFonts w:asciiTheme="minorEastAsia" w:hAnsiTheme="minorEastAsia" w:hint="eastAsia"/>
          <w:sz w:val="28"/>
          <w:szCs w:val="28"/>
        </w:rPr>
        <w:t>学校</w:t>
      </w:r>
      <w:r w:rsidR="00DD476F">
        <w:rPr>
          <w:rFonts w:asciiTheme="minorEastAsia" w:hAnsiTheme="minorEastAsia" w:hint="eastAsia"/>
          <w:sz w:val="28"/>
          <w:szCs w:val="28"/>
        </w:rPr>
        <w:t>职能部门</w:t>
      </w:r>
      <w:r w:rsidRPr="00A5748B">
        <w:rPr>
          <w:rFonts w:asciiTheme="minorEastAsia" w:hAnsiTheme="minorEastAsia" w:hint="eastAsia"/>
          <w:sz w:val="28"/>
          <w:szCs w:val="28"/>
        </w:rPr>
        <w:t>备案，并协助学生家长做好</w:t>
      </w:r>
      <w:r w:rsidR="00DD476F">
        <w:rPr>
          <w:rFonts w:asciiTheme="minorEastAsia" w:hAnsiTheme="minorEastAsia" w:hint="eastAsia"/>
          <w:sz w:val="28"/>
          <w:szCs w:val="28"/>
        </w:rPr>
        <w:t>善后</w:t>
      </w:r>
      <w:r w:rsidRPr="00A5748B">
        <w:rPr>
          <w:rFonts w:asciiTheme="minorEastAsia" w:hAnsiTheme="minorEastAsia" w:hint="eastAsia"/>
          <w:sz w:val="28"/>
          <w:szCs w:val="28"/>
        </w:rPr>
        <w:t>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六、事故现场应急处置</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1、领导小组根据事故类型，开展各项处置工作，及时听取、了解事故现场情况，研究抢救方案，采取相应措施，全力开展抢救工作。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2、在全力抢救伤员学生时，及时控制危险源，努力把事故损失控制到最低限度。</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3、及时送伤员学生去医院急诊抢救。</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4、</w:t>
      </w:r>
      <w:r w:rsidR="007A1656" w:rsidRPr="00A5748B">
        <w:rPr>
          <w:rFonts w:asciiTheme="minorEastAsia" w:hAnsiTheme="minorEastAsia" w:hint="eastAsia"/>
          <w:sz w:val="28"/>
          <w:szCs w:val="28"/>
        </w:rPr>
        <w:t>辅导员</w:t>
      </w:r>
      <w:r w:rsidR="00716439">
        <w:rPr>
          <w:rFonts w:asciiTheme="minorEastAsia" w:hAnsiTheme="minorEastAsia" w:hint="eastAsia"/>
          <w:sz w:val="28"/>
          <w:szCs w:val="28"/>
        </w:rPr>
        <w:t>、</w:t>
      </w:r>
      <w:r w:rsidR="00A5748B" w:rsidRPr="00A5748B">
        <w:rPr>
          <w:rFonts w:asciiTheme="minorEastAsia" w:hAnsiTheme="minorEastAsia" w:hint="eastAsia"/>
          <w:sz w:val="28"/>
          <w:szCs w:val="28"/>
        </w:rPr>
        <w:t>班主任</w:t>
      </w:r>
      <w:r w:rsidRPr="00A5748B">
        <w:rPr>
          <w:rFonts w:asciiTheme="minorEastAsia" w:hAnsiTheme="minorEastAsia" w:hint="eastAsia"/>
          <w:sz w:val="28"/>
          <w:szCs w:val="28"/>
        </w:rPr>
        <w:t>及时通知</w:t>
      </w:r>
      <w:r w:rsidR="007A1656" w:rsidRPr="00A5748B">
        <w:rPr>
          <w:rFonts w:asciiTheme="minorEastAsia" w:hAnsiTheme="minorEastAsia" w:hint="eastAsia"/>
          <w:sz w:val="28"/>
          <w:szCs w:val="28"/>
        </w:rPr>
        <w:t>学生</w:t>
      </w:r>
      <w:r w:rsidRPr="00A5748B">
        <w:rPr>
          <w:rFonts w:asciiTheme="minorEastAsia" w:hAnsiTheme="minorEastAsia" w:hint="eastAsia"/>
          <w:sz w:val="28"/>
          <w:szCs w:val="28"/>
        </w:rPr>
        <w:t>家长，</w:t>
      </w:r>
      <w:r w:rsidR="007A1656" w:rsidRPr="00A5748B">
        <w:rPr>
          <w:rFonts w:asciiTheme="minorEastAsia" w:hAnsiTheme="minorEastAsia" w:hint="eastAsia"/>
          <w:sz w:val="28"/>
          <w:szCs w:val="28"/>
        </w:rPr>
        <w:t>并</w:t>
      </w:r>
      <w:r w:rsidRPr="00A5748B">
        <w:rPr>
          <w:rFonts w:asciiTheme="minorEastAsia" w:hAnsiTheme="minorEastAsia" w:hint="eastAsia"/>
          <w:sz w:val="28"/>
          <w:szCs w:val="28"/>
        </w:rPr>
        <w:t>做好安抚工作。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5、</w:t>
      </w:r>
      <w:r w:rsidR="007A1656" w:rsidRPr="00A5748B">
        <w:rPr>
          <w:rFonts w:asciiTheme="minorEastAsia" w:hAnsiTheme="minorEastAsia" w:hint="eastAsia"/>
          <w:sz w:val="28"/>
          <w:szCs w:val="28"/>
        </w:rPr>
        <w:t>学生</w:t>
      </w:r>
      <w:r w:rsidRPr="00A5748B">
        <w:rPr>
          <w:rFonts w:asciiTheme="minorEastAsia" w:hAnsiTheme="minorEastAsia" w:hint="eastAsia"/>
          <w:sz w:val="28"/>
          <w:szCs w:val="28"/>
        </w:rPr>
        <w:t>处通知保险部门为投保学生做好有关医疗费的补偿赔付工作。</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6、校长</w:t>
      </w:r>
      <w:r w:rsidR="00A5748B">
        <w:rPr>
          <w:rFonts w:asciiTheme="minorEastAsia" w:hAnsiTheme="minorEastAsia" w:hint="eastAsia"/>
          <w:sz w:val="28"/>
          <w:szCs w:val="28"/>
        </w:rPr>
        <w:t>办公</w:t>
      </w:r>
      <w:r w:rsidRPr="00A5748B">
        <w:rPr>
          <w:rFonts w:asciiTheme="minorEastAsia" w:hAnsiTheme="minorEastAsia" w:hint="eastAsia"/>
          <w:sz w:val="28"/>
          <w:szCs w:val="28"/>
        </w:rPr>
        <w:t>室</w:t>
      </w:r>
      <w:r w:rsidR="00A5748B">
        <w:rPr>
          <w:rFonts w:asciiTheme="minorEastAsia" w:hAnsiTheme="minorEastAsia" w:hint="eastAsia"/>
          <w:sz w:val="28"/>
          <w:szCs w:val="28"/>
        </w:rPr>
        <w:t>会同有关部门查明情况</w:t>
      </w:r>
      <w:r w:rsidRPr="00A5748B">
        <w:rPr>
          <w:rFonts w:asciiTheme="minorEastAsia" w:hAnsiTheme="minorEastAsia" w:hint="eastAsia"/>
          <w:sz w:val="28"/>
          <w:szCs w:val="28"/>
        </w:rPr>
        <w:t>及时写出事故报告</w:t>
      </w:r>
      <w:r w:rsidR="00A5748B">
        <w:rPr>
          <w:rFonts w:asciiTheme="minorEastAsia" w:hAnsiTheme="minorEastAsia" w:hint="eastAsia"/>
          <w:sz w:val="28"/>
          <w:szCs w:val="28"/>
        </w:rPr>
        <w:t>报学校</w:t>
      </w:r>
      <w:r w:rsidRPr="00A5748B">
        <w:rPr>
          <w:rFonts w:asciiTheme="minorEastAsia" w:hAnsiTheme="minorEastAsia" w:hint="eastAsia"/>
          <w:sz w:val="28"/>
          <w:szCs w:val="28"/>
        </w:rPr>
        <w:t>。</w:t>
      </w:r>
    </w:p>
    <w:p w:rsidR="00724F46"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七、防范监控</w:t>
      </w:r>
    </w:p>
    <w:p w:rsidR="00E30182" w:rsidRPr="00A5748B" w:rsidRDefault="00724F46" w:rsidP="0024743C">
      <w:pPr>
        <w:spacing w:line="460" w:lineRule="exact"/>
        <w:ind w:firstLineChars="200" w:firstLine="560"/>
        <w:rPr>
          <w:rFonts w:asciiTheme="minorEastAsia" w:hAnsiTheme="minorEastAsia"/>
          <w:sz w:val="28"/>
          <w:szCs w:val="28"/>
        </w:rPr>
      </w:pPr>
      <w:r w:rsidRPr="00A5748B">
        <w:rPr>
          <w:rFonts w:asciiTheme="minorEastAsia" w:hAnsiTheme="minorEastAsia" w:hint="eastAsia"/>
          <w:sz w:val="28"/>
          <w:szCs w:val="28"/>
        </w:rPr>
        <w:t>为了预防突发性事件的发生，学校</w:t>
      </w:r>
      <w:r w:rsidR="0011062F">
        <w:rPr>
          <w:rFonts w:asciiTheme="minorEastAsia" w:hAnsiTheme="minorEastAsia" w:hint="eastAsia"/>
          <w:sz w:val="28"/>
          <w:szCs w:val="28"/>
        </w:rPr>
        <w:t>将</w:t>
      </w:r>
      <w:r w:rsidRPr="00A5748B">
        <w:rPr>
          <w:rFonts w:asciiTheme="minorEastAsia" w:hAnsiTheme="minorEastAsia" w:hint="eastAsia"/>
          <w:sz w:val="28"/>
          <w:szCs w:val="28"/>
        </w:rPr>
        <w:t>加强对重大事故的隐患排查、</w:t>
      </w:r>
      <w:r w:rsidRPr="00A5748B">
        <w:rPr>
          <w:rFonts w:asciiTheme="minorEastAsia" w:hAnsiTheme="minorEastAsia" w:hint="eastAsia"/>
          <w:sz w:val="28"/>
          <w:szCs w:val="28"/>
        </w:rPr>
        <w:lastRenderedPageBreak/>
        <w:t>并进行整改。对一时难以整改的重大事故隐患，建立档案，逐级上报，并制订防范监控方案，确保突发性事件的安全隐患得到及时消除和有效监控，从根本上杜绝重大事故的发生。</w:t>
      </w:r>
    </w:p>
    <w:p w:rsidR="0041071D" w:rsidRPr="0041071D" w:rsidRDefault="0041071D" w:rsidP="0041071D">
      <w:pPr>
        <w:spacing w:line="460" w:lineRule="exact"/>
        <w:ind w:firstLineChars="200" w:firstLine="560"/>
        <w:rPr>
          <w:rFonts w:asciiTheme="minorEastAsia" w:hAnsiTheme="minorEastAsia"/>
          <w:sz w:val="28"/>
          <w:szCs w:val="28"/>
        </w:rPr>
      </w:pPr>
      <w:r w:rsidRPr="0041071D">
        <w:rPr>
          <w:rFonts w:asciiTheme="minorEastAsia" w:hAnsiTheme="minorEastAsia" w:hint="eastAsia"/>
          <w:sz w:val="28"/>
          <w:szCs w:val="28"/>
        </w:rPr>
        <w:t>八、本预案由保卫处负责解释</w:t>
      </w:r>
      <w:r>
        <w:rPr>
          <w:rFonts w:asciiTheme="minorEastAsia" w:hAnsiTheme="minorEastAsia" w:hint="eastAsia"/>
          <w:sz w:val="28"/>
          <w:szCs w:val="28"/>
        </w:rPr>
        <w:t>。</w:t>
      </w:r>
    </w:p>
    <w:p w:rsidR="0041071D" w:rsidRDefault="0041071D" w:rsidP="0041071D">
      <w:pPr>
        <w:spacing w:line="460" w:lineRule="exact"/>
        <w:rPr>
          <w:rFonts w:asciiTheme="minorEastAsia" w:hAnsiTheme="minorEastAsia"/>
          <w:sz w:val="28"/>
          <w:szCs w:val="28"/>
        </w:rPr>
      </w:pPr>
    </w:p>
    <w:p w:rsidR="0041071D" w:rsidRDefault="0041071D" w:rsidP="0041071D">
      <w:pPr>
        <w:spacing w:line="460" w:lineRule="exact"/>
        <w:rPr>
          <w:rFonts w:asciiTheme="minorEastAsia" w:hAnsiTheme="minorEastAsia"/>
          <w:sz w:val="28"/>
          <w:szCs w:val="28"/>
        </w:rPr>
      </w:pPr>
    </w:p>
    <w:p w:rsidR="0041071D" w:rsidRDefault="0041071D" w:rsidP="0041071D">
      <w:pPr>
        <w:spacing w:line="460" w:lineRule="exact"/>
        <w:rPr>
          <w:rFonts w:asciiTheme="minorEastAsia" w:hAnsiTheme="minorEastAsia"/>
          <w:sz w:val="28"/>
          <w:szCs w:val="28"/>
        </w:rPr>
      </w:pPr>
    </w:p>
    <w:p w:rsidR="0041071D" w:rsidRDefault="0041071D" w:rsidP="0041071D">
      <w:pPr>
        <w:spacing w:line="460" w:lineRule="exact"/>
        <w:rPr>
          <w:rFonts w:asciiTheme="minorEastAsia" w:hAnsiTheme="minorEastAsia"/>
          <w:sz w:val="28"/>
          <w:szCs w:val="28"/>
        </w:rPr>
      </w:pPr>
    </w:p>
    <w:p w:rsidR="0041071D" w:rsidRDefault="0041071D" w:rsidP="0041071D">
      <w:pPr>
        <w:spacing w:line="460" w:lineRule="exact"/>
        <w:rPr>
          <w:rFonts w:asciiTheme="minorEastAsia" w:hAnsiTheme="minorEastAsia"/>
          <w:sz w:val="28"/>
          <w:szCs w:val="28"/>
        </w:rPr>
      </w:pPr>
    </w:p>
    <w:p w:rsidR="0041071D" w:rsidRDefault="0041071D" w:rsidP="0041071D">
      <w:pPr>
        <w:spacing w:line="460" w:lineRule="exact"/>
        <w:rPr>
          <w:rFonts w:asciiTheme="minorEastAsia" w:hAnsiTheme="minorEastAsia"/>
          <w:sz w:val="28"/>
          <w:szCs w:val="28"/>
        </w:rPr>
      </w:pPr>
    </w:p>
    <w:p w:rsidR="007B5F66" w:rsidRDefault="007B5F66" w:rsidP="0041071D">
      <w:pPr>
        <w:spacing w:line="460" w:lineRule="exact"/>
        <w:ind w:firstLineChars="2100" w:firstLine="5880"/>
        <w:rPr>
          <w:rFonts w:asciiTheme="minorEastAsia" w:hAnsiTheme="minorEastAsia"/>
          <w:sz w:val="28"/>
          <w:szCs w:val="28"/>
        </w:rPr>
      </w:pPr>
      <w:r>
        <w:rPr>
          <w:rFonts w:asciiTheme="minorEastAsia" w:hAnsiTheme="minorEastAsia" w:hint="eastAsia"/>
          <w:sz w:val="28"/>
          <w:szCs w:val="28"/>
        </w:rPr>
        <w:t>保 卫 处</w:t>
      </w:r>
    </w:p>
    <w:p w:rsidR="007B5F66" w:rsidRPr="00724F46" w:rsidRDefault="007B5F66" w:rsidP="0041071D">
      <w:pPr>
        <w:spacing w:line="460" w:lineRule="exact"/>
        <w:ind w:firstLineChars="2050" w:firstLine="5740"/>
        <w:rPr>
          <w:rFonts w:asciiTheme="minorEastAsia" w:hAnsiTheme="minorEastAsia"/>
          <w:sz w:val="28"/>
          <w:szCs w:val="28"/>
        </w:rPr>
      </w:pPr>
      <w:r>
        <w:rPr>
          <w:rFonts w:asciiTheme="minorEastAsia" w:hAnsiTheme="minorEastAsia" w:hint="eastAsia"/>
          <w:sz w:val="28"/>
          <w:szCs w:val="28"/>
        </w:rPr>
        <w:t>2015年5月</w:t>
      </w:r>
    </w:p>
    <w:sectPr w:rsidR="007B5F66" w:rsidRPr="00724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46"/>
    <w:rsid w:val="0011062F"/>
    <w:rsid w:val="0024743C"/>
    <w:rsid w:val="002B0780"/>
    <w:rsid w:val="002B69D4"/>
    <w:rsid w:val="00332E40"/>
    <w:rsid w:val="0041071D"/>
    <w:rsid w:val="00680737"/>
    <w:rsid w:val="00716439"/>
    <w:rsid w:val="00724F46"/>
    <w:rsid w:val="007A1656"/>
    <w:rsid w:val="007B5F66"/>
    <w:rsid w:val="00895710"/>
    <w:rsid w:val="009C154A"/>
    <w:rsid w:val="00A5748B"/>
    <w:rsid w:val="00BD3495"/>
    <w:rsid w:val="00C90103"/>
    <w:rsid w:val="00CE70A3"/>
    <w:rsid w:val="00DD476F"/>
    <w:rsid w:val="00E30182"/>
    <w:rsid w:val="00E3725B"/>
    <w:rsid w:val="00E77B02"/>
    <w:rsid w:val="00FF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071D"/>
    <w:rPr>
      <w:sz w:val="18"/>
      <w:szCs w:val="18"/>
    </w:rPr>
  </w:style>
  <w:style w:type="character" w:customStyle="1" w:styleId="Char">
    <w:name w:val="批注框文本 Char"/>
    <w:basedOn w:val="a0"/>
    <w:link w:val="a3"/>
    <w:uiPriority w:val="99"/>
    <w:semiHidden/>
    <w:rsid w:val="004107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071D"/>
    <w:rPr>
      <w:sz w:val="18"/>
      <w:szCs w:val="18"/>
    </w:rPr>
  </w:style>
  <w:style w:type="character" w:customStyle="1" w:styleId="Char">
    <w:name w:val="批注框文本 Char"/>
    <w:basedOn w:val="a0"/>
    <w:link w:val="a3"/>
    <w:uiPriority w:val="99"/>
    <w:semiHidden/>
    <w:rsid w:val="00410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598</Words>
  <Characters>3412</Characters>
  <Application>Microsoft Office Word</Application>
  <DocSecurity>0</DocSecurity>
  <Lines>28</Lines>
  <Paragraphs>8</Paragraphs>
  <ScaleCrop>false</ScaleCrop>
  <Company>Microsoft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dc:creator>
  <cp:lastModifiedBy>zyl</cp:lastModifiedBy>
  <cp:revision>171</cp:revision>
  <cp:lastPrinted>2015-11-24T07:32:00Z</cp:lastPrinted>
  <dcterms:created xsi:type="dcterms:W3CDTF">2015-11-23T08:15:00Z</dcterms:created>
  <dcterms:modified xsi:type="dcterms:W3CDTF">2015-11-24T07:36:00Z</dcterms:modified>
</cp:coreProperties>
</file>