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BF" w:rsidRDefault="00FF393C">
      <w:pPr>
        <w:spacing w:line="24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6678D">
        <w:rPr>
          <w:rFonts w:ascii="黑体" w:eastAsia="黑体" w:hAnsi="黑体" w:cs="黑体" w:hint="eastAsia"/>
          <w:sz w:val="32"/>
          <w:szCs w:val="32"/>
        </w:rPr>
        <w:t>2</w:t>
      </w:r>
    </w:p>
    <w:p w:rsidR="00AA55BF" w:rsidRDefault="00AA55BF">
      <w:pPr>
        <w:spacing w:line="240" w:lineRule="auto"/>
        <w:jc w:val="center"/>
        <w:rPr>
          <w:sz w:val="44"/>
          <w:szCs w:val="44"/>
        </w:rPr>
      </w:pPr>
    </w:p>
    <w:p w:rsidR="00AA55BF" w:rsidRDefault="00FF393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2024年度江苏省高等学校知识产权研究会</w:t>
      </w:r>
    </w:p>
    <w:p w:rsidR="00AA55BF" w:rsidRDefault="00FF393C">
      <w:pPr>
        <w:jc w:val="center"/>
        <w:rPr>
          <w:sz w:val="44"/>
          <w:szCs w:val="44"/>
        </w:rPr>
      </w:pPr>
      <w:r w:rsidRPr="00F20AC8">
        <w:rPr>
          <w:rFonts w:hint="eastAsia"/>
          <w:sz w:val="44"/>
          <w:szCs w:val="44"/>
        </w:rPr>
        <w:t>重点项目、一般项目</w:t>
      </w:r>
      <w:r>
        <w:rPr>
          <w:rFonts w:hint="eastAsia"/>
          <w:sz w:val="44"/>
          <w:szCs w:val="44"/>
        </w:rPr>
        <w:t>指南</w:t>
      </w:r>
    </w:p>
    <w:p w:rsidR="00AA55BF" w:rsidRDefault="00AA55BF">
      <w:pPr>
        <w:spacing w:line="240" w:lineRule="auto"/>
        <w:jc w:val="center"/>
        <w:rPr>
          <w:sz w:val="44"/>
          <w:szCs w:val="44"/>
        </w:rPr>
      </w:pPr>
    </w:p>
    <w:p w:rsidR="00AA55BF" w:rsidRDefault="00AA55BF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AA55BF" w:rsidRPr="00380482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 w:rsidRPr="00380482">
        <w:rPr>
          <w:rFonts w:ascii="仿宋" w:eastAsia="仿宋" w:hAnsi="仿宋" w:cs="仿宋" w:hint="eastAsia"/>
        </w:rPr>
        <w:t>国际国内技术转移</w:t>
      </w:r>
      <w:r w:rsidR="00E43BD5" w:rsidRPr="00380482">
        <w:rPr>
          <w:rFonts w:ascii="仿宋" w:eastAsia="仿宋" w:hAnsi="仿宋" w:cs="仿宋" w:hint="eastAsia"/>
        </w:rPr>
        <w:t>机构</w:t>
      </w:r>
      <w:r w:rsidRPr="00380482">
        <w:rPr>
          <w:rFonts w:ascii="仿宋" w:eastAsia="仿宋" w:hAnsi="仿宋" w:cs="仿宋" w:hint="eastAsia"/>
        </w:rPr>
        <w:t>比较研究</w:t>
      </w:r>
    </w:p>
    <w:p w:rsidR="00AA55BF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高校技术转移发展现状及趋势</w:t>
      </w:r>
    </w:p>
    <w:p w:rsidR="00AA55BF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高校技术转移机构实体化组织结构设计</w:t>
      </w:r>
    </w:p>
    <w:p w:rsidR="00AA55BF" w:rsidRPr="00054F62" w:rsidRDefault="00E33044" w:rsidP="00E33044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bookmarkStart w:id="0" w:name="_GoBack"/>
      <w:bookmarkEnd w:id="0"/>
      <w:r w:rsidRPr="00054F62">
        <w:rPr>
          <w:rFonts w:ascii="仿宋" w:eastAsia="仿宋" w:hAnsi="仿宋" w:cs="仿宋" w:hint="eastAsia"/>
        </w:rPr>
        <w:t>高校技术转移机构标准化运行机制</w:t>
      </w:r>
    </w:p>
    <w:p w:rsidR="00AA55BF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高校技术转移机构绩效</w:t>
      </w:r>
      <w:r w:rsidR="00380482">
        <w:rPr>
          <w:rFonts w:ascii="仿宋" w:eastAsia="仿宋" w:hAnsi="仿宋" w:cs="仿宋" w:hint="eastAsia"/>
        </w:rPr>
        <w:t>内部及外部</w:t>
      </w:r>
      <w:r>
        <w:rPr>
          <w:rFonts w:ascii="仿宋" w:eastAsia="仿宋" w:hAnsi="仿宋" w:cs="仿宋" w:hint="eastAsia"/>
        </w:rPr>
        <w:t>考评激励体系</w:t>
      </w:r>
    </w:p>
    <w:p w:rsidR="00AA55BF" w:rsidRPr="00380482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 w:rsidRPr="00380482">
        <w:rPr>
          <w:rFonts w:ascii="仿宋" w:eastAsia="仿宋" w:hAnsi="仿宋" w:cs="仿宋" w:hint="eastAsia"/>
        </w:rPr>
        <w:t>高校技术转移机构建设</w:t>
      </w:r>
      <w:r w:rsidR="00380482" w:rsidRPr="00380482">
        <w:rPr>
          <w:rFonts w:ascii="仿宋" w:eastAsia="仿宋" w:hAnsi="仿宋" w:cs="仿宋" w:hint="eastAsia"/>
        </w:rPr>
        <w:t>内部及外部</w:t>
      </w:r>
      <w:r w:rsidRPr="00380482">
        <w:rPr>
          <w:rFonts w:ascii="仿宋" w:eastAsia="仿宋" w:hAnsi="仿宋" w:cs="仿宋" w:hint="eastAsia"/>
        </w:rPr>
        <w:t>政策创新</w:t>
      </w:r>
    </w:p>
    <w:p w:rsidR="00AA55BF" w:rsidRPr="00380482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 w:rsidRPr="00380482">
        <w:rPr>
          <w:rFonts w:ascii="仿宋" w:eastAsia="仿宋" w:hAnsi="仿宋" w:cs="仿宋" w:hint="eastAsia"/>
        </w:rPr>
        <w:t>高校技术转移机构建设案例研究</w:t>
      </w:r>
    </w:p>
    <w:p w:rsidR="00AA55BF" w:rsidRPr="00380482" w:rsidRDefault="00FF393C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 w:rsidRPr="00380482">
        <w:rPr>
          <w:rFonts w:ascii="仿宋" w:eastAsia="仿宋" w:hAnsi="仿宋" w:cs="仿宋" w:hint="eastAsia"/>
        </w:rPr>
        <w:t>高校技术经理人的培养路径和激励措施</w:t>
      </w:r>
    </w:p>
    <w:p w:rsidR="004C3DBA" w:rsidRPr="00380482" w:rsidRDefault="00380482">
      <w:pPr>
        <w:pStyle w:val="a"/>
        <w:numPr>
          <w:ilvl w:val="0"/>
          <w:numId w:val="2"/>
        </w:numPr>
        <w:spacing w:line="578" w:lineRule="exact"/>
        <w:jc w:val="left"/>
        <w:rPr>
          <w:rFonts w:ascii="仿宋" w:eastAsia="仿宋" w:hAnsi="仿宋" w:cs="仿宋"/>
        </w:rPr>
      </w:pPr>
      <w:r w:rsidRPr="00380482">
        <w:rPr>
          <w:rFonts w:ascii="仿宋" w:eastAsia="仿宋" w:hAnsi="仿宋" w:cs="仿宋" w:hint="eastAsia"/>
        </w:rPr>
        <w:t>高校技术转移机构实体化建设研究</w:t>
      </w:r>
    </w:p>
    <w:p w:rsidR="00AA55BF" w:rsidRDefault="00AA55BF">
      <w:pPr>
        <w:pStyle w:val="a"/>
        <w:numPr>
          <w:ilvl w:val="0"/>
          <w:numId w:val="0"/>
        </w:numPr>
        <w:spacing w:line="578" w:lineRule="exact"/>
        <w:ind w:left="640"/>
        <w:jc w:val="left"/>
        <w:rPr>
          <w:rFonts w:ascii="仿宋" w:eastAsia="仿宋" w:hAnsi="仿宋" w:cs="仿宋"/>
        </w:rPr>
      </w:pPr>
    </w:p>
    <w:p w:rsidR="00AA55BF" w:rsidRDefault="00AA55BF"/>
    <w:sectPr w:rsidR="00AA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C3" w:rsidRDefault="004257C3">
      <w:pPr>
        <w:spacing w:line="240" w:lineRule="auto"/>
      </w:pPr>
      <w:r>
        <w:separator/>
      </w:r>
    </w:p>
  </w:endnote>
  <w:endnote w:type="continuationSeparator" w:id="0">
    <w:p w:rsidR="004257C3" w:rsidRDefault="00425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C3" w:rsidRDefault="004257C3">
      <w:r>
        <w:separator/>
      </w:r>
    </w:p>
  </w:footnote>
  <w:footnote w:type="continuationSeparator" w:id="0">
    <w:p w:rsidR="004257C3" w:rsidRDefault="0042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5ED"/>
    <w:multiLevelType w:val="multilevel"/>
    <w:tmpl w:val="1B2F15ED"/>
    <w:lvl w:ilvl="0">
      <w:start w:val="2"/>
      <w:numFmt w:val="japaneseCounting"/>
      <w:pStyle w:val="a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AD5E58"/>
    <w:multiLevelType w:val="multilevel"/>
    <w:tmpl w:val="3DAD5E5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TczMzEyMDRkYzQ5ODQwMTI2OWNkMDI5MmJmYjMifQ=="/>
  </w:docVars>
  <w:rsids>
    <w:rsidRoot w:val="0057036F"/>
    <w:rsid w:val="0000017C"/>
    <w:rsid w:val="0001398D"/>
    <w:rsid w:val="00024396"/>
    <w:rsid w:val="00054F62"/>
    <w:rsid w:val="000D3E6E"/>
    <w:rsid w:val="000D4BF1"/>
    <w:rsid w:val="000F6223"/>
    <w:rsid w:val="00126B83"/>
    <w:rsid w:val="00172548"/>
    <w:rsid w:val="001929F4"/>
    <w:rsid w:val="00197E21"/>
    <w:rsid w:val="001C4848"/>
    <w:rsid w:val="001D4F72"/>
    <w:rsid w:val="001D5594"/>
    <w:rsid w:val="001E3438"/>
    <w:rsid w:val="001E52C1"/>
    <w:rsid w:val="002121E3"/>
    <w:rsid w:val="00212674"/>
    <w:rsid w:val="00226882"/>
    <w:rsid w:val="00230DBD"/>
    <w:rsid w:val="002454E3"/>
    <w:rsid w:val="00267274"/>
    <w:rsid w:val="00274DFC"/>
    <w:rsid w:val="0028152A"/>
    <w:rsid w:val="00286A11"/>
    <w:rsid w:val="002B4400"/>
    <w:rsid w:val="002E6A45"/>
    <w:rsid w:val="002F07DD"/>
    <w:rsid w:val="002F4653"/>
    <w:rsid w:val="00320CE6"/>
    <w:rsid w:val="00324B29"/>
    <w:rsid w:val="00380482"/>
    <w:rsid w:val="0039597D"/>
    <w:rsid w:val="003B0E5A"/>
    <w:rsid w:val="003E6759"/>
    <w:rsid w:val="003F40A5"/>
    <w:rsid w:val="00401B5F"/>
    <w:rsid w:val="004257C3"/>
    <w:rsid w:val="004354D3"/>
    <w:rsid w:val="00435C66"/>
    <w:rsid w:val="00441986"/>
    <w:rsid w:val="004A3F1A"/>
    <w:rsid w:val="004C3DBA"/>
    <w:rsid w:val="004D4C09"/>
    <w:rsid w:val="0050582A"/>
    <w:rsid w:val="00526F08"/>
    <w:rsid w:val="00534A3C"/>
    <w:rsid w:val="00535AC4"/>
    <w:rsid w:val="00553143"/>
    <w:rsid w:val="00564A45"/>
    <w:rsid w:val="0057036F"/>
    <w:rsid w:val="005A469D"/>
    <w:rsid w:val="005C651D"/>
    <w:rsid w:val="005D4AE0"/>
    <w:rsid w:val="005D4B37"/>
    <w:rsid w:val="00604EF6"/>
    <w:rsid w:val="006540CA"/>
    <w:rsid w:val="00675971"/>
    <w:rsid w:val="006A470D"/>
    <w:rsid w:val="006B442C"/>
    <w:rsid w:val="0071307F"/>
    <w:rsid w:val="00741517"/>
    <w:rsid w:val="00753075"/>
    <w:rsid w:val="007C50BA"/>
    <w:rsid w:val="007D7349"/>
    <w:rsid w:val="007E7BC3"/>
    <w:rsid w:val="00823C21"/>
    <w:rsid w:val="00823E17"/>
    <w:rsid w:val="00867309"/>
    <w:rsid w:val="00894DC0"/>
    <w:rsid w:val="00897CAD"/>
    <w:rsid w:val="008A5CD0"/>
    <w:rsid w:val="008B38F8"/>
    <w:rsid w:val="008B5E8A"/>
    <w:rsid w:val="008F7651"/>
    <w:rsid w:val="0091424D"/>
    <w:rsid w:val="00951C4A"/>
    <w:rsid w:val="009B37C8"/>
    <w:rsid w:val="009C7969"/>
    <w:rsid w:val="009D081D"/>
    <w:rsid w:val="009D3E50"/>
    <w:rsid w:val="009F298C"/>
    <w:rsid w:val="00A61A75"/>
    <w:rsid w:val="00AA55BF"/>
    <w:rsid w:val="00AC7A05"/>
    <w:rsid w:val="00AD3011"/>
    <w:rsid w:val="00AD4B1B"/>
    <w:rsid w:val="00B141B0"/>
    <w:rsid w:val="00B240DE"/>
    <w:rsid w:val="00B5061E"/>
    <w:rsid w:val="00B721F5"/>
    <w:rsid w:val="00B722B3"/>
    <w:rsid w:val="00B7731F"/>
    <w:rsid w:val="00B80322"/>
    <w:rsid w:val="00B93760"/>
    <w:rsid w:val="00BA65A5"/>
    <w:rsid w:val="00C10AC9"/>
    <w:rsid w:val="00C40B9E"/>
    <w:rsid w:val="00C43D3D"/>
    <w:rsid w:val="00C60797"/>
    <w:rsid w:val="00C816A9"/>
    <w:rsid w:val="00CC50CE"/>
    <w:rsid w:val="00CF78D1"/>
    <w:rsid w:val="00D31EEA"/>
    <w:rsid w:val="00D66ED8"/>
    <w:rsid w:val="00D704D8"/>
    <w:rsid w:val="00D7798F"/>
    <w:rsid w:val="00D85329"/>
    <w:rsid w:val="00D8646D"/>
    <w:rsid w:val="00DD025F"/>
    <w:rsid w:val="00DD534C"/>
    <w:rsid w:val="00DD64EF"/>
    <w:rsid w:val="00DE7263"/>
    <w:rsid w:val="00E0441F"/>
    <w:rsid w:val="00E1686B"/>
    <w:rsid w:val="00E21456"/>
    <w:rsid w:val="00E30F76"/>
    <w:rsid w:val="00E33044"/>
    <w:rsid w:val="00E34CCD"/>
    <w:rsid w:val="00E43BD5"/>
    <w:rsid w:val="00E5163B"/>
    <w:rsid w:val="00E65585"/>
    <w:rsid w:val="00E6678D"/>
    <w:rsid w:val="00EA2B84"/>
    <w:rsid w:val="00EB66D2"/>
    <w:rsid w:val="00EC77BD"/>
    <w:rsid w:val="00ED5DFA"/>
    <w:rsid w:val="00EE15A0"/>
    <w:rsid w:val="00EE45CB"/>
    <w:rsid w:val="00EE7A96"/>
    <w:rsid w:val="00EE7C3F"/>
    <w:rsid w:val="00F1104A"/>
    <w:rsid w:val="00F20AC8"/>
    <w:rsid w:val="00F337DD"/>
    <w:rsid w:val="00F83776"/>
    <w:rsid w:val="00FA2164"/>
    <w:rsid w:val="00FA5E02"/>
    <w:rsid w:val="00FD3F14"/>
    <w:rsid w:val="00FE1537"/>
    <w:rsid w:val="00FE20AE"/>
    <w:rsid w:val="00FE318B"/>
    <w:rsid w:val="00FF393C"/>
    <w:rsid w:val="03C3761A"/>
    <w:rsid w:val="15672D39"/>
    <w:rsid w:val="1E416F4E"/>
    <w:rsid w:val="35915733"/>
    <w:rsid w:val="395B3296"/>
    <w:rsid w:val="43943C61"/>
    <w:rsid w:val="6BC047CF"/>
    <w:rsid w:val="723E4A35"/>
    <w:rsid w:val="748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5D0EE-6385-46C5-8C43-45F98D0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华文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adjustRightInd w:val="0"/>
      <w:snapToGrid w:val="0"/>
      <w:spacing w:line="360" w:lineRule="auto"/>
    </w:pPr>
    <w:rPr>
      <w:rFonts w:ascii="方正小标宋_GBK" w:eastAsia="方正小标宋_GBK" w:hAnsiTheme="minorHAnsi"/>
      <w:kern w:val="2"/>
      <w:sz w:val="28"/>
      <w:szCs w:val="2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560" w:lineRule="exact"/>
      <w:contextualSpacing/>
      <w:jc w:val="both"/>
    </w:pPr>
    <w:rPr>
      <w:rFonts w:ascii="Times New Roman" w:eastAsia="仿宋_GB2312" w:hAnsi="Times New Roman" w:cs="Times New Roman"/>
      <w:color w:val="000000" w:themeColor="text1"/>
      <w:sz w:val="32"/>
      <w:szCs w:val="32"/>
      <w14:ligatures w14:val="none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>JSJYT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dcterms:created xsi:type="dcterms:W3CDTF">2024-09-01T06:46:00Z</dcterms:created>
  <dcterms:modified xsi:type="dcterms:W3CDTF">2024-10-15T06:37:00Z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884F068115AE4E44AC0FE5207116EC1E_13</vt:lpwstr>
  </property>
</Properties>
</file>